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3E63" w14:textId="5B375772" w:rsidR="004F75EC" w:rsidRDefault="0008627C" w:rsidP="003D4654">
      <w:pPr>
        <w:pStyle w:val="Ttulo"/>
        <w:ind w:left="0"/>
      </w:pPr>
      <w:r>
        <w:rPr>
          <w:color w:val="002B82"/>
        </w:rPr>
        <w:t xml:space="preserve">Guía de </w:t>
      </w:r>
      <w:r w:rsidR="00041575">
        <w:rPr>
          <w:color w:val="002B82"/>
        </w:rPr>
        <w:t>a</w:t>
      </w:r>
      <w:r>
        <w:rPr>
          <w:color w:val="002B82"/>
        </w:rPr>
        <w:t xml:space="preserve">creditación de programas </w:t>
      </w:r>
      <w:r w:rsidR="00B26551">
        <w:rPr>
          <w:color w:val="002B82"/>
        </w:rPr>
        <w:t>online</w:t>
      </w:r>
    </w:p>
    <w:p w14:paraId="6D5F4815" w14:textId="2BAEDE6D" w:rsidR="004F75EC" w:rsidRDefault="0008627C" w:rsidP="008B7917">
      <w:pPr>
        <w:pStyle w:val="Textoindependiente"/>
        <w:spacing w:before="324" w:line="276" w:lineRule="auto"/>
        <w:ind w:right="120" w:firstLine="567"/>
        <w:jc w:val="both"/>
      </w:pPr>
      <w:r>
        <w:t xml:space="preserve">Para la acreditación de un </w:t>
      </w:r>
      <w:r w:rsidRPr="000D39DF">
        <w:rPr>
          <w:i/>
          <w:iCs/>
        </w:rPr>
        <w:t xml:space="preserve">Programa de </w:t>
      </w:r>
      <w:r w:rsidR="000D39DF" w:rsidRPr="000D39DF">
        <w:rPr>
          <w:i/>
          <w:iCs/>
        </w:rPr>
        <w:t>f</w:t>
      </w:r>
      <w:r w:rsidRPr="000D39DF">
        <w:rPr>
          <w:i/>
          <w:iCs/>
        </w:rPr>
        <w:t xml:space="preserve">ormación </w:t>
      </w:r>
      <w:r w:rsidR="000D39DF" w:rsidRPr="000D39DF">
        <w:rPr>
          <w:i/>
          <w:iCs/>
        </w:rPr>
        <w:t>o</w:t>
      </w:r>
      <w:r w:rsidRPr="000D39DF">
        <w:rPr>
          <w:i/>
          <w:iCs/>
        </w:rPr>
        <w:t>nline</w:t>
      </w:r>
      <w:r>
        <w:t xml:space="preserve">, el centro Docente que lo presente debe tener previamente acreditado un </w:t>
      </w:r>
      <w:r w:rsidR="00C22536" w:rsidRPr="000D39DF">
        <w:rPr>
          <w:i/>
          <w:iCs/>
        </w:rPr>
        <w:t>P</w:t>
      </w:r>
      <w:r w:rsidRPr="000D39DF">
        <w:rPr>
          <w:i/>
          <w:iCs/>
        </w:rPr>
        <w:t>rograma de formación presencial</w:t>
      </w:r>
      <w:r>
        <w:t>.</w:t>
      </w:r>
    </w:p>
    <w:p w14:paraId="7B5D51F3" w14:textId="77777777" w:rsidR="004F75EC" w:rsidRDefault="004F75EC" w:rsidP="008B7917">
      <w:pPr>
        <w:pStyle w:val="Textoindependiente"/>
        <w:spacing w:before="8"/>
        <w:ind w:firstLine="567"/>
        <w:rPr>
          <w:sz w:val="19"/>
        </w:rPr>
      </w:pPr>
    </w:p>
    <w:p w14:paraId="461DCF16" w14:textId="5B64930B" w:rsidR="004F75EC" w:rsidRDefault="0008627C" w:rsidP="008B7917">
      <w:pPr>
        <w:pStyle w:val="Textoindependiente"/>
        <w:spacing w:before="1" w:line="276" w:lineRule="auto"/>
        <w:ind w:right="117" w:firstLine="567"/>
        <w:jc w:val="both"/>
      </w:pPr>
      <w:r>
        <w:t xml:space="preserve">Los programas de formación en modalidad online deberán cumplir una serie de </w:t>
      </w:r>
      <w:r>
        <w:rPr>
          <w:b/>
        </w:rPr>
        <w:t>requisitos mínimos</w:t>
      </w:r>
      <w:r>
        <w:t>, y tratarán de alcanzar l</w:t>
      </w:r>
      <w:r w:rsidR="000D39DF">
        <w:t>a</w:t>
      </w:r>
      <w:r>
        <w:t xml:space="preserve">s </w:t>
      </w:r>
      <w:r w:rsidR="000D39DF">
        <w:rPr>
          <w:b/>
        </w:rPr>
        <w:t>recomendaciones</w:t>
      </w:r>
      <w:r>
        <w:rPr>
          <w:b/>
        </w:rPr>
        <w:t xml:space="preserve"> </w:t>
      </w:r>
      <w:r>
        <w:t>en diferentes áreas:</w:t>
      </w:r>
    </w:p>
    <w:p w14:paraId="009E69EB" w14:textId="77777777" w:rsidR="004F75EC" w:rsidRDefault="004F75EC" w:rsidP="008B7917">
      <w:pPr>
        <w:pStyle w:val="Textoindependiente"/>
        <w:spacing w:before="6"/>
        <w:ind w:firstLine="567"/>
        <w:rPr>
          <w:sz w:val="19"/>
        </w:rPr>
      </w:pPr>
    </w:p>
    <w:p w14:paraId="58521790" w14:textId="239F2E71" w:rsidR="004F75EC" w:rsidRDefault="0008627C" w:rsidP="00732F94">
      <w:pPr>
        <w:pStyle w:val="Prrafodelista"/>
        <w:numPr>
          <w:ilvl w:val="0"/>
          <w:numId w:val="4"/>
        </w:numPr>
        <w:tabs>
          <w:tab w:val="left" w:pos="1134"/>
        </w:tabs>
        <w:ind w:left="0" w:firstLine="567"/>
        <w:rPr>
          <w:sz w:val="24"/>
        </w:rPr>
      </w:pPr>
      <w:r>
        <w:rPr>
          <w:sz w:val="24"/>
        </w:rPr>
        <w:t>Adaptación del programa formativo a la modalidad</w:t>
      </w:r>
      <w:r>
        <w:rPr>
          <w:spacing w:val="-8"/>
          <w:sz w:val="24"/>
        </w:rPr>
        <w:t xml:space="preserve"> </w:t>
      </w:r>
      <w:r w:rsidR="000D39DF">
        <w:rPr>
          <w:spacing w:val="-8"/>
          <w:sz w:val="24"/>
        </w:rPr>
        <w:t xml:space="preserve">totalmente </w:t>
      </w:r>
      <w:r>
        <w:rPr>
          <w:sz w:val="24"/>
        </w:rPr>
        <w:t>online</w:t>
      </w:r>
    </w:p>
    <w:p w14:paraId="605EDC2F" w14:textId="77777777" w:rsidR="004F75EC" w:rsidRDefault="0008627C" w:rsidP="00732F94">
      <w:pPr>
        <w:pStyle w:val="Prrafodelista"/>
        <w:numPr>
          <w:ilvl w:val="0"/>
          <w:numId w:val="4"/>
        </w:numPr>
        <w:tabs>
          <w:tab w:val="left" w:pos="1134"/>
        </w:tabs>
        <w:spacing w:before="45"/>
        <w:ind w:left="0" w:firstLine="567"/>
        <w:rPr>
          <w:sz w:val="24"/>
        </w:rPr>
      </w:pPr>
      <w:r>
        <w:rPr>
          <w:sz w:val="24"/>
        </w:rPr>
        <w:t>Plataforma tecnológica (LMS)</w:t>
      </w:r>
    </w:p>
    <w:p w14:paraId="3231D975" w14:textId="77777777" w:rsidR="004F75EC" w:rsidRDefault="004F75EC" w:rsidP="008B7917">
      <w:pPr>
        <w:pStyle w:val="Textoindependiente"/>
        <w:spacing w:before="4"/>
        <w:ind w:firstLine="567"/>
        <w:rPr>
          <w:sz w:val="23"/>
        </w:rPr>
      </w:pPr>
    </w:p>
    <w:p w14:paraId="3D7023F0" w14:textId="77777777" w:rsidR="004F75EC" w:rsidRDefault="0008627C" w:rsidP="008B7917">
      <w:pPr>
        <w:pStyle w:val="Ttulo1"/>
        <w:numPr>
          <w:ilvl w:val="0"/>
          <w:numId w:val="3"/>
        </w:numPr>
        <w:tabs>
          <w:tab w:val="left" w:pos="1222"/>
        </w:tabs>
        <w:ind w:left="0" w:firstLine="567"/>
      </w:pPr>
      <w:r>
        <w:rPr>
          <w:color w:val="002B82"/>
        </w:rPr>
        <w:t>Adaptación del programa formativo a la modalidad</w:t>
      </w:r>
      <w:r>
        <w:rPr>
          <w:color w:val="002B82"/>
          <w:spacing w:val="-7"/>
        </w:rPr>
        <w:t xml:space="preserve"> </w:t>
      </w:r>
      <w:r>
        <w:rPr>
          <w:color w:val="002B82"/>
        </w:rPr>
        <w:t>online</w:t>
      </w:r>
    </w:p>
    <w:p w14:paraId="121F7E24" w14:textId="77777777" w:rsidR="004F75EC" w:rsidRDefault="0008627C" w:rsidP="008B7917">
      <w:pPr>
        <w:pStyle w:val="Ttulo2"/>
        <w:spacing w:before="259"/>
        <w:ind w:left="0" w:firstLine="567"/>
      </w:pPr>
      <w:r>
        <w:rPr>
          <w:color w:val="002B82"/>
        </w:rPr>
        <w:t>Introducción</w:t>
      </w:r>
    </w:p>
    <w:p w14:paraId="5D36D749" w14:textId="77777777" w:rsidR="004F75EC" w:rsidRDefault="004F75EC" w:rsidP="008B7917">
      <w:pPr>
        <w:pStyle w:val="Textoindependiente"/>
        <w:spacing w:before="1"/>
        <w:ind w:firstLine="567"/>
        <w:rPr>
          <w:b/>
          <w:sz w:val="23"/>
        </w:rPr>
      </w:pPr>
    </w:p>
    <w:p w14:paraId="1BEDEBCE" w14:textId="3B4201E9" w:rsidR="004F75EC" w:rsidRDefault="0008627C" w:rsidP="008B7917">
      <w:pPr>
        <w:pStyle w:val="Textoindependiente"/>
        <w:spacing w:line="276" w:lineRule="auto"/>
        <w:ind w:right="124" w:firstLine="567"/>
        <w:jc w:val="both"/>
      </w:pPr>
      <w:r>
        <w:t xml:space="preserve">Los programas formativos online </w:t>
      </w:r>
      <w:r w:rsidR="000D39DF">
        <w:t>se conciben como un formato didáctico diferente al formato presencial, y con características propias, por lo que los programas online</w:t>
      </w:r>
      <w:r>
        <w:t xml:space="preserve"> deberán incluir elementos que no se encuentran en los programas presenciales. Además, deberán modificar</w:t>
      </w:r>
      <w:r w:rsidR="000D39DF">
        <w:t xml:space="preserve"> y adaptar</w:t>
      </w:r>
      <w:r>
        <w:t xml:space="preserve"> </w:t>
      </w:r>
      <w:r w:rsidR="000D39DF">
        <w:t>dinámicas formativas y de interacción</w:t>
      </w:r>
      <w:r>
        <w:t xml:space="preserve"> ya existentes </w:t>
      </w:r>
      <w:r w:rsidR="000D39DF">
        <w:t xml:space="preserve">en la presencialidad </w:t>
      </w:r>
      <w:r>
        <w:t xml:space="preserve">en caso de no ser adecuados </w:t>
      </w:r>
      <w:r w:rsidR="000D39DF">
        <w:t xml:space="preserve">a la </w:t>
      </w:r>
      <w:r>
        <w:t>modalidad</w:t>
      </w:r>
      <w:r w:rsidR="000D39DF">
        <w:t xml:space="preserve"> online</w:t>
      </w:r>
      <w:r w:rsidR="002652ED">
        <w:t>.</w:t>
      </w:r>
    </w:p>
    <w:p w14:paraId="117C00FA" w14:textId="77777777" w:rsidR="004F75EC" w:rsidRDefault="004F75EC" w:rsidP="008B7917">
      <w:pPr>
        <w:pStyle w:val="Textoindependiente"/>
        <w:spacing w:before="10"/>
        <w:ind w:firstLine="567"/>
        <w:rPr>
          <w:sz w:val="19"/>
        </w:rPr>
      </w:pPr>
    </w:p>
    <w:p w14:paraId="5D3E20B4" w14:textId="77777777" w:rsidR="004F75EC" w:rsidRDefault="0008627C" w:rsidP="008B7917">
      <w:pPr>
        <w:spacing w:before="1" w:line="276" w:lineRule="auto"/>
        <w:ind w:right="122" w:firstLine="567"/>
        <w:jc w:val="both"/>
        <w:rPr>
          <w:sz w:val="24"/>
        </w:rPr>
      </w:pPr>
      <w:r>
        <w:rPr>
          <w:sz w:val="24"/>
        </w:rPr>
        <w:t xml:space="preserve">Para guardar coherencia con nuestros programas formativos en modalidad presencial, la premisa principal será </w:t>
      </w:r>
      <w:r>
        <w:rPr>
          <w:b/>
          <w:sz w:val="24"/>
        </w:rPr>
        <w:t>mantener los mismos OBJETIVOS y CONTENIDOS GENERALES de la modalidad presencial</w:t>
      </w:r>
      <w:r>
        <w:rPr>
          <w:sz w:val="24"/>
        </w:rPr>
        <w:t>.</w:t>
      </w:r>
    </w:p>
    <w:p w14:paraId="337987D6" w14:textId="77777777" w:rsidR="004F75EC" w:rsidRDefault="004F75EC" w:rsidP="008B7917">
      <w:pPr>
        <w:pStyle w:val="Textoindependiente"/>
        <w:spacing w:before="7"/>
        <w:ind w:firstLine="567"/>
        <w:rPr>
          <w:sz w:val="19"/>
        </w:rPr>
      </w:pPr>
    </w:p>
    <w:p w14:paraId="585CEC8A" w14:textId="77777777" w:rsidR="004F75EC" w:rsidRDefault="0008627C" w:rsidP="008B7917">
      <w:pPr>
        <w:pStyle w:val="Textoindependiente"/>
        <w:spacing w:before="1" w:line="276" w:lineRule="auto"/>
        <w:ind w:right="117" w:firstLine="567"/>
        <w:jc w:val="both"/>
      </w:pPr>
      <w:r>
        <w:t xml:space="preserve">Sin embargo, la modalidad online no deberá limitarse exclusivamente a reproducir documentos descargables (Ej: PDF) en un espacio virtual, sino que deberá contar con otro tipo de contenidos, medios y recursos didácticos </w:t>
      </w:r>
      <w:r>
        <w:rPr>
          <w:b/>
        </w:rPr>
        <w:t>adaptados a la modalidad</w:t>
      </w:r>
      <w:r>
        <w:rPr>
          <w:b/>
          <w:spacing w:val="-11"/>
        </w:rPr>
        <w:t xml:space="preserve"> </w:t>
      </w:r>
      <w:r>
        <w:rPr>
          <w:b/>
        </w:rPr>
        <w:t>online</w:t>
      </w:r>
      <w:r>
        <w:t>.</w:t>
      </w:r>
    </w:p>
    <w:p w14:paraId="7FEB5520" w14:textId="77777777" w:rsidR="004F75EC" w:rsidRDefault="004F75EC" w:rsidP="008B7917">
      <w:pPr>
        <w:pStyle w:val="Textoindependiente"/>
        <w:spacing w:before="7"/>
        <w:ind w:firstLine="567"/>
        <w:rPr>
          <w:sz w:val="19"/>
        </w:rPr>
      </w:pPr>
    </w:p>
    <w:p w14:paraId="022DBB84" w14:textId="77777777" w:rsidR="004F75EC" w:rsidRDefault="0008627C" w:rsidP="008B7917">
      <w:pPr>
        <w:pStyle w:val="Textoindependiente"/>
        <w:spacing w:line="276" w:lineRule="auto"/>
        <w:ind w:right="120" w:firstLine="567"/>
        <w:jc w:val="both"/>
      </w:pPr>
      <w:r>
        <w:t>Para guardar coherencia con el programa, la redacción de objetivos específicos, presentación de contenidos y metodología deberá ser adecuada a este contexto.</w:t>
      </w:r>
    </w:p>
    <w:p w14:paraId="2F7F796A" w14:textId="77777777" w:rsidR="004F75EC" w:rsidRDefault="004F75EC" w:rsidP="008B7917">
      <w:pPr>
        <w:pStyle w:val="Textoindependiente"/>
        <w:spacing w:before="9"/>
        <w:ind w:firstLine="567"/>
        <w:rPr>
          <w:sz w:val="19"/>
        </w:rPr>
      </w:pPr>
    </w:p>
    <w:p w14:paraId="4861B5C5" w14:textId="7C7B997E" w:rsidR="004F75EC" w:rsidRDefault="0008627C" w:rsidP="008B7917">
      <w:pPr>
        <w:spacing w:line="276" w:lineRule="auto"/>
        <w:ind w:right="122" w:firstLine="567"/>
        <w:jc w:val="both"/>
        <w:rPr>
          <w:sz w:val="24"/>
        </w:rPr>
      </w:pPr>
      <w:r>
        <w:rPr>
          <w:sz w:val="24"/>
        </w:rPr>
        <w:t xml:space="preserve">En especial, el proceso de enseñanza-aprendizaje en los programas formativos en </w:t>
      </w:r>
      <w:r w:rsidR="002652ED">
        <w:rPr>
          <w:sz w:val="24"/>
        </w:rPr>
        <w:t xml:space="preserve">Experto/a en Intervenciones Sistémicas </w:t>
      </w:r>
      <w:r w:rsidR="00732F94">
        <w:rPr>
          <w:sz w:val="24"/>
        </w:rPr>
        <w:t xml:space="preserve">y </w:t>
      </w:r>
      <w:r w:rsidR="002652ED">
        <w:rPr>
          <w:sz w:val="24"/>
        </w:rPr>
        <w:t>Psicot</w:t>
      </w:r>
      <w:r>
        <w:rPr>
          <w:sz w:val="24"/>
        </w:rPr>
        <w:t xml:space="preserve">erapia Familiar </w:t>
      </w:r>
      <w:r>
        <w:rPr>
          <w:b/>
          <w:sz w:val="24"/>
        </w:rPr>
        <w:t>deberá incluir tanto comunicación síncrona como asíncrona</w:t>
      </w:r>
      <w:r>
        <w:rPr>
          <w:sz w:val="24"/>
        </w:rPr>
        <w:t>. Por ejemplo:</w:t>
      </w:r>
    </w:p>
    <w:p w14:paraId="67872460" w14:textId="77777777" w:rsidR="004F75EC" w:rsidRDefault="004F75EC" w:rsidP="008B7917">
      <w:pPr>
        <w:pStyle w:val="Textoindependiente"/>
        <w:spacing w:before="6"/>
        <w:ind w:firstLine="567"/>
        <w:rPr>
          <w:sz w:val="19"/>
        </w:rPr>
      </w:pPr>
    </w:p>
    <w:p w14:paraId="468B6099" w14:textId="31ABF7D6" w:rsidR="004F75EC" w:rsidRDefault="0008627C" w:rsidP="00732F94">
      <w:pPr>
        <w:pStyle w:val="Prrafodelista"/>
        <w:numPr>
          <w:ilvl w:val="1"/>
          <w:numId w:val="3"/>
        </w:numPr>
        <w:tabs>
          <w:tab w:val="left" w:pos="1134"/>
        </w:tabs>
        <w:spacing w:line="276" w:lineRule="auto"/>
        <w:ind w:left="0" w:right="123" w:firstLine="567"/>
        <w:rPr>
          <w:sz w:val="24"/>
        </w:rPr>
      </w:pPr>
      <w:r>
        <w:rPr>
          <w:b/>
          <w:sz w:val="24"/>
        </w:rPr>
        <w:t xml:space="preserve">SÍNCRONA: </w:t>
      </w:r>
      <w:r>
        <w:rPr>
          <w:sz w:val="24"/>
        </w:rPr>
        <w:t xml:space="preserve">Seminarios </w:t>
      </w:r>
      <w:r w:rsidR="00732F94">
        <w:rPr>
          <w:sz w:val="24"/>
        </w:rPr>
        <w:t xml:space="preserve">o actividades emitidas en </w:t>
      </w:r>
      <w:r w:rsidR="00732F94" w:rsidRPr="00732F94">
        <w:rPr>
          <w:i/>
          <w:iCs/>
          <w:sz w:val="24"/>
        </w:rPr>
        <w:t>streaming</w:t>
      </w:r>
      <w:r>
        <w:rPr>
          <w:sz w:val="24"/>
        </w:rPr>
        <w:t xml:space="preserve"> mediante sistema de videoconferencia que fomenten la interacción</w:t>
      </w:r>
      <w:r w:rsidR="00732F94">
        <w:rPr>
          <w:sz w:val="24"/>
        </w:rPr>
        <w:t xml:space="preserve"> del</w:t>
      </w:r>
      <w:r w:rsidR="00040BC3">
        <w:rPr>
          <w:sz w:val="24"/>
        </w:rPr>
        <w:t>/la alumno/a</w:t>
      </w:r>
      <w:r>
        <w:rPr>
          <w:sz w:val="24"/>
        </w:rPr>
        <w:t>, con voz y v</w:t>
      </w:r>
      <w:r w:rsidR="00040BC3">
        <w:rPr>
          <w:sz w:val="24"/>
        </w:rPr>
        <w:t>í</w:t>
      </w:r>
      <w:r>
        <w:rPr>
          <w:sz w:val="24"/>
        </w:rPr>
        <w:t>deo</w:t>
      </w:r>
      <w:r w:rsidR="00040BC3">
        <w:rPr>
          <w:sz w:val="24"/>
        </w:rPr>
        <w:t>,</w:t>
      </w:r>
      <w:r>
        <w:rPr>
          <w:sz w:val="24"/>
        </w:rPr>
        <w:t xml:space="preserve"> entre los participantes (discusión de casos, role-play,</w:t>
      </w:r>
      <w:r>
        <w:rPr>
          <w:spacing w:val="-1"/>
          <w:sz w:val="24"/>
        </w:rPr>
        <w:t xml:space="preserve"> </w:t>
      </w:r>
      <w:r>
        <w:rPr>
          <w:sz w:val="24"/>
        </w:rPr>
        <w:t>etc.)</w:t>
      </w:r>
    </w:p>
    <w:p w14:paraId="2D4F9CFE" w14:textId="77777777" w:rsidR="00040BC3" w:rsidRDefault="00040BC3" w:rsidP="00040BC3">
      <w:pPr>
        <w:pStyle w:val="Prrafodelista"/>
        <w:tabs>
          <w:tab w:val="left" w:pos="1134"/>
        </w:tabs>
        <w:spacing w:line="276" w:lineRule="auto"/>
        <w:ind w:left="567" w:right="123" w:firstLine="0"/>
        <w:rPr>
          <w:sz w:val="24"/>
        </w:rPr>
      </w:pPr>
    </w:p>
    <w:p w14:paraId="6C05B2BC" w14:textId="28E841BF" w:rsidR="004F75EC" w:rsidRDefault="0008627C" w:rsidP="00732F94">
      <w:pPr>
        <w:pStyle w:val="Prrafodelista"/>
        <w:numPr>
          <w:ilvl w:val="1"/>
          <w:numId w:val="3"/>
        </w:numPr>
        <w:tabs>
          <w:tab w:val="left" w:pos="1134"/>
        </w:tabs>
        <w:spacing w:before="1" w:line="276" w:lineRule="auto"/>
        <w:ind w:left="0" w:right="117" w:firstLine="567"/>
        <w:rPr>
          <w:sz w:val="24"/>
        </w:rPr>
      </w:pPr>
      <w:r>
        <w:rPr>
          <w:b/>
          <w:sz w:val="24"/>
        </w:rPr>
        <w:lastRenderedPageBreak/>
        <w:t xml:space="preserve">ASÍNCRONA: </w:t>
      </w:r>
      <w:r w:rsidR="00732F94">
        <w:rPr>
          <w:sz w:val="24"/>
        </w:rPr>
        <w:t>Seminarios online pregrabados</w:t>
      </w:r>
      <w:r>
        <w:rPr>
          <w:sz w:val="24"/>
        </w:rPr>
        <w:t>;</w:t>
      </w:r>
      <w:r w:rsidR="00732F94">
        <w:rPr>
          <w:sz w:val="24"/>
        </w:rPr>
        <w:t xml:space="preserve"> foros online; documentos</w:t>
      </w:r>
      <w:r>
        <w:rPr>
          <w:sz w:val="24"/>
        </w:rPr>
        <w:t xml:space="preserve"> y otros materiales didácticos descargables; intercambio en la red de documentos, resúmenes teóricos o de debate, aportaciones personales…, donde los participantes escriben o acceden en diferentes momentos.</w:t>
      </w:r>
    </w:p>
    <w:p w14:paraId="712EF64E" w14:textId="77777777" w:rsidR="00040BC3" w:rsidRDefault="00040BC3" w:rsidP="00040BC3">
      <w:pPr>
        <w:pStyle w:val="Prrafodelista"/>
        <w:tabs>
          <w:tab w:val="left" w:pos="1134"/>
        </w:tabs>
        <w:spacing w:before="1" w:line="276" w:lineRule="auto"/>
        <w:ind w:left="567" w:right="117" w:firstLine="0"/>
        <w:rPr>
          <w:sz w:val="24"/>
        </w:rPr>
      </w:pPr>
    </w:p>
    <w:p w14:paraId="63FC323C" w14:textId="77777777" w:rsidR="004F75EC" w:rsidRDefault="0008627C" w:rsidP="008B7917">
      <w:pPr>
        <w:pStyle w:val="Ttulo2"/>
        <w:ind w:left="0" w:firstLine="567"/>
        <w:jc w:val="both"/>
      </w:pPr>
      <w:r>
        <w:rPr>
          <w:color w:val="002B82"/>
        </w:rPr>
        <w:t>Medios y recursos didácticos</w:t>
      </w:r>
    </w:p>
    <w:p w14:paraId="5D200F32" w14:textId="77777777" w:rsidR="004F75EC" w:rsidRDefault="004F75EC" w:rsidP="008B7917">
      <w:pPr>
        <w:pStyle w:val="Textoindependiente"/>
        <w:spacing w:before="1"/>
        <w:ind w:firstLine="567"/>
        <w:rPr>
          <w:b/>
          <w:sz w:val="23"/>
        </w:rPr>
      </w:pPr>
    </w:p>
    <w:p w14:paraId="31F3E47B" w14:textId="21B929C3" w:rsidR="004F75EC" w:rsidRDefault="0008627C" w:rsidP="008B7917">
      <w:pPr>
        <w:spacing w:line="276" w:lineRule="auto"/>
        <w:ind w:right="119" w:firstLine="567"/>
        <w:jc w:val="both"/>
        <w:rPr>
          <w:b/>
          <w:sz w:val="24"/>
        </w:rPr>
      </w:pPr>
      <w:r>
        <w:rPr>
          <w:sz w:val="24"/>
        </w:rPr>
        <w:t>En general, para alcanzar un mínimo de calidad en los programas formativos online, se deberá</w:t>
      </w:r>
      <w:r w:rsidR="00040BC3">
        <w:rPr>
          <w:sz w:val="24"/>
        </w:rPr>
        <w:t>n</w:t>
      </w:r>
      <w:r>
        <w:rPr>
          <w:sz w:val="24"/>
        </w:rPr>
        <w:t xml:space="preserve"> utilizar </w:t>
      </w:r>
      <w:r>
        <w:rPr>
          <w:b/>
          <w:sz w:val="24"/>
        </w:rPr>
        <w:t>divers</w:t>
      </w:r>
      <w:r w:rsidR="00040BC3">
        <w:rPr>
          <w:b/>
          <w:sz w:val="24"/>
        </w:rPr>
        <w:t>os</w:t>
      </w:r>
      <w:r>
        <w:rPr>
          <w:b/>
          <w:sz w:val="24"/>
        </w:rPr>
        <w:t xml:space="preserve"> tipo</w:t>
      </w:r>
      <w:r w:rsidR="00040BC3">
        <w:rPr>
          <w:b/>
          <w:sz w:val="24"/>
        </w:rPr>
        <w:t>s</w:t>
      </w:r>
      <w:r>
        <w:rPr>
          <w:b/>
          <w:sz w:val="24"/>
        </w:rPr>
        <w:t xml:space="preserve"> de medios y recursos educativos, que </w:t>
      </w:r>
      <w:r w:rsidR="00040BC3">
        <w:rPr>
          <w:b/>
          <w:sz w:val="24"/>
        </w:rPr>
        <w:t>eviten</w:t>
      </w:r>
      <w:r>
        <w:rPr>
          <w:b/>
          <w:sz w:val="24"/>
        </w:rPr>
        <w:t xml:space="preserve"> la utilización única o prioritaria de documentos de lectura y bibliografía.</w:t>
      </w:r>
    </w:p>
    <w:p w14:paraId="74910B10" w14:textId="77777777" w:rsidR="004F75EC" w:rsidRDefault="004F75EC" w:rsidP="008B7917">
      <w:pPr>
        <w:pStyle w:val="Textoindependiente"/>
        <w:spacing w:before="9"/>
        <w:ind w:firstLine="567"/>
        <w:rPr>
          <w:b/>
          <w:sz w:val="19"/>
        </w:rPr>
      </w:pPr>
    </w:p>
    <w:p w14:paraId="7B62507B" w14:textId="77777777" w:rsidR="004F75EC" w:rsidRDefault="0008627C" w:rsidP="008B7917">
      <w:pPr>
        <w:pStyle w:val="Textoindependiente"/>
        <w:ind w:firstLine="567"/>
        <w:jc w:val="both"/>
      </w:pPr>
      <w:r>
        <w:t>Se detallan a continuación:</w:t>
      </w:r>
    </w:p>
    <w:p w14:paraId="05B67FA4" w14:textId="77777777" w:rsidR="004F75EC" w:rsidRDefault="004F75EC" w:rsidP="008B7917">
      <w:pPr>
        <w:pStyle w:val="Textoindependiente"/>
        <w:spacing w:before="2"/>
        <w:ind w:firstLine="567"/>
        <w:rPr>
          <w:sz w:val="23"/>
        </w:rPr>
      </w:pPr>
    </w:p>
    <w:p w14:paraId="454B5AEB" w14:textId="77777777" w:rsidR="004F75EC" w:rsidRDefault="0008627C" w:rsidP="008B7917">
      <w:pPr>
        <w:pStyle w:val="Textoindependiente"/>
        <w:spacing w:before="1"/>
        <w:ind w:firstLine="567"/>
      </w:pPr>
      <w:r>
        <w:t>MÍNIMOS</w:t>
      </w:r>
    </w:p>
    <w:p w14:paraId="76EBC6E1" w14:textId="77777777" w:rsidR="004F75EC" w:rsidRDefault="004F75EC" w:rsidP="008B7917">
      <w:pPr>
        <w:pStyle w:val="Textoindependiente"/>
        <w:spacing w:before="4"/>
        <w:ind w:firstLine="567"/>
        <w:rPr>
          <w:sz w:val="23"/>
        </w:rPr>
      </w:pPr>
    </w:p>
    <w:p w14:paraId="4E3999F4" w14:textId="607F5BD7" w:rsidR="004F75EC" w:rsidRDefault="0008627C" w:rsidP="00040BC3">
      <w:pPr>
        <w:pStyle w:val="Prrafodelista"/>
        <w:numPr>
          <w:ilvl w:val="0"/>
          <w:numId w:val="2"/>
        </w:numPr>
        <w:tabs>
          <w:tab w:val="left" w:pos="993"/>
        </w:tabs>
        <w:spacing w:line="276" w:lineRule="auto"/>
        <w:ind w:left="0" w:right="116" w:firstLine="567"/>
        <w:rPr>
          <w:sz w:val="24"/>
        </w:rPr>
      </w:pPr>
      <w:r>
        <w:rPr>
          <w:sz w:val="24"/>
        </w:rPr>
        <w:t xml:space="preserve">Debe existir una </w:t>
      </w:r>
      <w:r>
        <w:rPr>
          <w:b/>
          <w:sz w:val="24"/>
        </w:rPr>
        <w:t xml:space="preserve">guía didáctica del curso </w:t>
      </w:r>
      <w:r w:rsidR="00040BC3">
        <w:rPr>
          <w:sz w:val="24"/>
        </w:rPr>
        <w:t xml:space="preserve">en el que se detallen </w:t>
      </w:r>
      <w:r>
        <w:rPr>
          <w:sz w:val="24"/>
        </w:rPr>
        <w:t>objetivos, resumen de contenidos, funcionamiento del curso, temporalización, herramientas y metodología de aprendizaje, tutorías, seminarios en directo, calendario, seguimiento, controles y sistema de evaluación</w:t>
      </w:r>
      <w:r w:rsidR="00BE137A">
        <w:rPr>
          <w:sz w:val="24"/>
        </w:rPr>
        <w:t>. Esta guía debe</w:t>
      </w:r>
      <w:r>
        <w:rPr>
          <w:sz w:val="24"/>
        </w:rPr>
        <w:t xml:space="preserve">rá ser </w:t>
      </w:r>
      <w:r>
        <w:rPr>
          <w:b/>
          <w:sz w:val="24"/>
        </w:rPr>
        <w:t xml:space="preserve">específica para la modalidad online </w:t>
      </w:r>
      <w:r>
        <w:rPr>
          <w:sz w:val="24"/>
        </w:rPr>
        <w:t xml:space="preserve">y preferentemente se dispondrá en un formato que facilite su </w:t>
      </w:r>
      <w:r w:rsidR="00BE137A">
        <w:rPr>
          <w:sz w:val="24"/>
        </w:rPr>
        <w:t>descarga y lectura</w:t>
      </w:r>
      <w:r>
        <w:rPr>
          <w:sz w:val="24"/>
        </w:rPr>
        <w:t xml:space="preserve"> en diferentes dispositivos.</w:t>
      </w:r>
    </w:p>
    <w:p w14:paraId="12D3F4FE" w14:textId="641396AD" w:rsidR="004F75EC" w:rsidRDefault="0008627C" w:rsidP="00040BC3">
      <w:pPr>
        <w:pStyle w:val="Prrafodelista"/>
        <w:numPr>
          <w:ilvl w:val="0"/>
          <w:numId w:val="2"/>
        </w:numPr>
        <w:tabs>
          <w:tab w:val="left" w:pos="993"/>
        </w:tabs>
        <w:spacing w:line="276" w:lineRule="auto"/>
        <w:ind w:left="0" w:right="121" w:firstLine="567"/>
        <w:rPr>
          <w:sz w:val="24"/>
        </w:rPr>
      </w:pPr>
      <w:r>
        <w:rPr>
          <w:sz w:val="24"/>
        </w:rPr>
        <w:t>Es imprescindible especificar cómo van a participar los</w:t>
      </w:r>
      <w:r w:rsidR="00BE137A">
        <w:rPr>
          <w:sz w:val="24"/>
        </w:rPr>
        <w:t>/as</w:t>
      </w:r>
      <w:r>
        <w:rPr>
          <w:sz w:val="24"/>
        </w:rPr>
        <w:t xml:space="preserve"> alumnos</w:t>
      </w:r>
      <w:r w:rsidR="00BE137A">
        <w:rPr>
          <w:sz w:val="24"/>
        </w:rPr>
        <w:t>/as</w:t>
      </w:r>
      <w:r>
        <w:rPr>
          <w:sz w:val="24"/>
        </w:rPr>
        <w:t xml:space="preserve"> en la formación</w:t>
      </w:r>
      <w:r w:rsidR="00BE137A">
        <w:rPr>
          <w:sz w:val="24"/>
        </w:rPr>
        <w:t>; esto es, qué</w:t>
      </w:r>
      <w:r>
        <w:rPr>
          <w:sz w:val="24"/>
        </w:rPr>
        <w:t xml:space="preserve"> canales </w:t>
      </w:r>
      <w:r w:rsidR="00BE137A">
        <w:rPr>
          <w:sz w:val="24"/>
        </w:rPr>
        <w:t xml:space="preserve">de comunicación con el resto de alumnado y los docentes del curso tendrán </w:t>
      </w:r>
      <w:r>
        <w:rPr>
          <w:sz w:val="24"/>
        </w:rPr>
        <w:t>a su</w:t>
      </w:r>
      <w:r>
        <w:rPr>
          <w:spacing w:val="-3"/>
          <w:sz w:val="24"/>
        </w:rPr>
        <w:t xml:space="preserve"> </w:t>
      </w:r>
      <w:r>
        <w:rPr>
          <w:sz w:val="24"/>
        </w:rPr>
        <w:t>disposición.</w:t>
      </w:r>
    </w:p>
    <w:p w14:paraId="686A7575" w14:textId="6018F0EA" w:rsidR="004F75EC" w:rsidRDefault="0008627C" w:rsidP="00040BC3">
      <w:pPr>
        <w:pStyle w:val="Prrafodelista"/>
        <w:numPr>
          <w:ilvl w:val="0"/>
          <w:numId w:val="2"/>
        </w:numPr>
        <w:tabs>
          <w:tab w:val="left" w:pos="993"/>
        </w:tabs>
        <w:spacing w:before="1" w:line="276" w:lineRule="auto"/>
        <w:ind w:left="0" w:right="117" w:firstLine="567"/>
        <w:rPr>
          <w:sz w:val="24"/>
        </w:rPr>
      </w:pPr>
      <w:r>
        <w:rPr>
          <w:sz w:val="24"/>
        </w:rPr>
        <w:t>Debe</w:t>
      </w:r>
      <w:r w:rsidR="00BE137A">
        <w:rPr>
          <w:sz w:val="24"/>
        </w:rPr>
        <w:t>rá</w:t>
      </w:r>
      <w:r>
        <w:rPr>
          <w:sz w:val="24"/>
        </w:rPr>
        <w:t xml:space="preserve">n programarse un mínimo de sesiones por </w:t>
      </w:r>
      <w:r>
        <w:rPr>
          <w:b/>
          <w:sz w:val="24"/>
        </w:rPr>
        <w:t xml:space="preserve">videoconferencia </w:t>
      </w:r>
      <w:r>
        <w:rPr>
          <w:sz w:val="24"/>
        </w:rPr>
        <w:t>que permita</w:t>
      </w:r>
      <w:r w:rsidR="00BE137A">
        <w:rPr>
          <w:sz w:val="24"/>
        </w:rPr>
        <w:t>n</w:t>
      </w:r>
      <w:r>
        <w:rPr>
          <w:sz w:val="24"/>
        </w:rPr>
        <w:t xml:space="preserve"> avanzar en objetivos formativos </w:t>
      </w:r>
      <w:r w:rsidR="00BE137A">
        <w:rPr>
          <w:sz w:val="24"/>
        </w:rPr>
        <w:t>mediante</w:t>
      </w:r>
      <w:r>
        <w:rPr>
          <w:sz w:val="24"/>
        </w:rPr>
        <w:t xml:space="preserve"> la interacción directa entre alumnos</w:t>
      </w:r>
      <w:r w:rsidR="00BE137A">
        <w:rPr>
          <w:sz w:val="24"/>
        </w:rPr>
        <w:t>/as</w:t>
      </w:r>
      <w:r>
        <w:rPr>
          <w:sz w:val="24"/>
        </w:rPr>
        <w:t xml:space="preserve"> y </w:t>
      </w:r>
      <w:r w:rsidR="00BE137A">
        <w:rPr>
          <w:sz w:val="24"/>
        </w:rPr>
        <w:t>de estos con</w:t>
      </w:r>
      <w:r>
        <w:rPr>
          <w:spacing w:val="-3"/>
          <w:sz w:val="24"/>
        </w:rPr>
        <w:t xml:space="preserve"> </w:t>
      </w:r>
      <w:r>
        <w:rPr>
          <w:sz w:val="24"/>
        </w:rPr>
        <w:t>docentes.</w:t>
      </w:r>
    </w:p>
    <w:p w14:paraId="57290AC1" w14:textId="77777777" w:rsidR="004F75EC" w:rsidRDefault="0008627C" w:rsidP="00040BC3">
      <w:pPr>
        <w:pStyle w:val="Prrafodelista"/>
        <w:numPr>
          <w:ilvl w:val="0"/>
          <w:numId w:val="2"/>
        </w:numPr>
        <w:tabs>
          <w:tab w:val="left" w:pos="993"/>
        </w:tabs>
        <w:spacing w:line="276" w:lineRule="auto"/>
        <w:ind w:left="0" w:right="120" w:firstLine="567"/>
        <w:rPr>
          <w:sz w:val="24"/>
        </w:rPr>
      </w:pPr>
      <w:r>
        <w:rPr>
          <w:sz w:val="24"/>
        </w:rPr>
        <w:t xml:space="preserve">Deberá utilizarse </w:t>
      </w:r>
      <w:r>
        <w:rPr>
          <w:b/>
          <w:sz w:val="24"/>
        </w:rPr>
        <w:t>material audiovisual</w:t>
      </w:r>
      <w:r>
        <w:rPr>
          <w:sz w:val="24"/>
        </w:rPr>
        <w:t>, en forma de videos que muestren situaciones reales o simuladas, películas, etc. (Ver también</w:t>
      </w:r>
      <w:r>
        <w:rPr>
          <w:spacing w:val="-10"/>
          <w:sz w:val="24"/>
        </w:rPr>
        <w:t xml:space="preserve"> </w:t>
      </w:r>
      <w:r>
        <w:rPr>
          <w:sz w:val="24"/>
        </w:rPr>
        <w:t>recomendados).</w:t>
      </w:r>
    </w:p>
    <w:p w14:paraId="5C8E749D" w14:textId="33F0EC11" w:rsidR="004F75EC" w:rsidRDefault="0008627C" w:rsidP="00040BC3">
      <w:pPr>
        <w:pStyle w:val="Prrafodelista"/>
        <w:numPr>
          <w:ilvl w:val="0"/>
          <w:numId w:val="2"/>
        </w:numPr>
        <w:tabs>
          <w:tab w:val="left" w:pos="993"/>
        </w:tabs>
        <w:spacing w:line="276" w:lineRule="auto"/>
        <w:ind w:left="0" w:right="116" w:firstLine="567"/>
        <w:rPr>
          <w:sz w:val="24"/>
        </w:rPr>
      </w:pPr>
      <w:r>
        <w:rPr>
          <w:sz w:val="24"/>
        </w:rPr>
        <w:t xml:space="preserve">Respecto a la </w:t>
      </w:r>
      <w:r>
        <w:rPr>
          <w:b/>
          <w:sz w:val="24"/>
        </w:rPr>
        <w:t>evaluación formativa</w:t>
      </w:r>
      <w:r>
        <w:rPr>
          <w:sz w:val="24"/>
        </w:rPr>
        <w:t xml:space="preserve">, deberá especificarse el sistema de evaluación utilizado para hacer un seguimiento del aprendizaje del alumnado. </w:t>
      </w:r>
      <w:r w:rsidR="00BE137A">
        <w:rPr>
          <w:sz w:val="24"/>
        </w:rPr>
        <w:t>La evaluación podrá basarse en</w:t>
      </w:r>
      <w:r>
        <w:rPr>
          <w:sz w:val="24"/>
        </w:rPr>
        <w:t xml:space="preserve"> sistemas automatizados de autoevaluación/autocomprobación (</w:t>
      </w:r>
      <w:r w:rsidR="00BE137A">
        <w:rPr>
          <w:sz w:val="24"/>
        </w:rPr>
        <w:t xml:space="preserve">como los </w:t>
      </w:r>
      <w:r>
        <w:rPr>
          <w:sz w:val="24"/>
        </w:rPr>
        <w:t xml:space="preserve">cuestionarios autocorregibles), u otros sistemas de evaluación a partir de </w:t>
      </w:r>
      <w:r>
        <w:rPr>
          <w:sz w:val="24"/>
          <w:u w:val="single"/>
        </w:rPr>
        <w:t>supuestos prácticos</w:t>
      </w:r>
      <w:r>
        <w:rPr>
          <w:sz w:val="24"/>
        </w:rPr>
        <w:t xml:space="preserve"> (tales como trabajo de casos, resolución de situaciones, ejercicios de reflexión, debates, ejercicios de aplicación de la teoría, trabajos de grupo, dramatizaciones o similar) en los que intervenga el personal</w:t>
      </w:r>
      <w:r>
        <w:rPr>
          <w:spacing w:val="-2"/>
          <w:sz w:val="24"/>
        </w:rPr>
        <w:t xml:space="preserve"> </w:t>
      </w:r>
      <w:r>
        <w:rPr>
          <w:sz w:val="24"/>
        </w:rPr>
        <w:t>docente.</w:t>
      </w:r>
    </w:p>
    <w:p w14:paraId="43EB36F9" w14:textId="57CC70EF" w:rsidR="004F75EC" w:rsidRPr="00423491" w:rsidRDefault="0008627C" w:rsidP="008B7917">
      <w:pPr>
        <w:pStyle w:val="Prrafodelista"/>
        <w:numPr>
          <w:ilvl w:val="0"/>
          <w:numId w:val="2"/>
        </w:numPr>
        <w:tabs>
          <w:tab w:val="left" w:pos="993"/>
        </w:tabs>
        <w:spacing w:before="7" w:line="276" w:lineRule="auto"/>
        <w:ind w:left="0" w:right="117" w:firstLine="567"/>
        <w:rPr>
          <w:sz w:val="19"/>
        </w:rPr>
      </w:pPr>
      <w:r>
        <w:rPr>
          <w:sz w:val="24"/>
        </w:rPr>
        <w:t xml:space="preserve">El programa formativo deberá expresar los medios por los que se articulará la </w:t>
      </w:r>
      <w:r w:rsidRPr="004C2108">
        <w:rPr>
          <w:b/>
          <w:sz w:val="24"/>
        </w:rPr>
        <w:t>acción tutorial</w:t>
      </w:r>
      <w:r w:rsidR="004C2108">
        <w:rPr>
          <w:sz w:val="24"/>
        </w:rPr>
        <w:t>, que de</w:t>
      </w:r>
      <w:r>
        <w:rPr>
          <w:sz w:val="24"/>
        </w:rPr>
        <w:t>berán incluir</w:t>
      </w:r>
      <w:r w:rsidR="004C2108">
        <w:rPr>
          <w:sz w:val="24"/>
        </w:rPr>
        <w:t xml:space="preserve"> tanto</w:t>
      </w:r>
      <w:r>
        <w:rPr>
          <w:sz w:val="24"/>
        </w:rPr>
        <w:t xml:space="preserve"> medios </w:t>
      </w:r>
      <w:r w:rsidRPr="004C2108">
        <w:rPr>
          <w:b/>
          <w:sz w:val="24"/>
        </w:rPr>
        <w:t xml:space="preserve">síncronos </w:t>
      </w:r>
      <w:r>
        <w:rPr>
          <w:sz w:val="24"/>
        </w:rPr>
        <w:t>(</w:t>
      </w:r>
      <w:r w:rsidR="004C2108">
        <w:rPr>
          <w:sz w:val="24"/>
        </w:rPr>
        <w:t>preferentemente por videollamada o videoconferencia</w:t>
      </w:r>
      <w:r>
        <w:rPr>
          <w:sz w:val="24"/>
        </w:rPr>
        <w:t xml:space="preserve">) como </w:t>
      </w:r>
      <w:r w:rsidRPr="004C2108">
        <w:rPr>
          <w:b/>
          <w:sz w:val="24"/>
        </w:rPr>
        <w:t xml:space="preserve">asíncronos </w:t>
      </w:r>
      <w:r>
        <w:rPr>
          <w:sz w:val="24"/>
        </w:rPr>
        <w:t>(mensajería o foros).</w:t>
      </w:r>
    </w:p>
    <w:p w14:paraId="591563BA" w14:textId="77B3D589" w:rsidR="00423491" w:rsidRDefault="00423491" w:rsidP="00423491">
      <w:pPr>
        <w:tabs>
          <w:tab w:val="left" w:pos="993"/>
        </w:tabs>
        <w:spacing w:before="7" w:line="276" w:lineRule="auto"/>
        <w:ind w:right="117"/>
        <w:rPr>
          <w:sz w:val="19"/>
        </w:rPr>
      </w:pPr>
    </w:p>
    <w:p w14:paraId="4913CF0C" w14:textId="77777777" w:rsidR="00423491" w:rsidRPr="00423491" w:rsidRDefault="00423491" w:rsidP="00423491">
      <w:pPr>
        <w:tabs>
          <w:tab w:val="left" w:pos="993"/>
        </w:tabs>
        <w:spacing w:before="7" w:line="276" w:lineRule="auto"/>
        <w:ind w:right="117"/>
        <w:rPr>
          <w:sz w:val="19"/>
        </w:rPr>
      </w:pPr>
    </w:p>
    <w:p w14:paraId="31A8D5A2" w14:textId="77777777" w:rsidR="004F75EC" w:rsidRDefault="0008627C" w:rsidP="008B7917">
      <w:pPr>
        <w:pStyle w:val="Textoindependiente"/>
        <w:ind w:firstLine="567"/>
      </w:pPr>
      <w:r>
        <w:lastRenderedPageBreak/>
        <w:t>RECOMENDADOS</w:t>
      </w:r>
    </w:p>
    <w:p w14:paraId="35188643" w14:textId="77777777" w:rsidR="004F75EC" w:rsidRDefault="004F75EC" w:rsidP="008B7917">
      <w:pPr>
        <w:pStyle w:val="Textoindependiente"/>
        <w:spacing w:before="4"/>
        <w:ind w:firstLine="567"/>
        <w:rPr>
          <w:sz w:val="23"/>
        </w:rPr>
      </w:pPr>
    </w:p>
    <w:p w14:paraId="08E38D16" w14:textId="410DC491" w:rsidR="004F75EC" w:rsidRDefault="0008627C" w:rsidP="00F0677B">
      <w:pPr>
        <w:pStyle w:val="Prrafodelista"/>
        <w:numPr>
          <w:ilvl w:val="0"/>
          <w:numId w:val="2"/>
        </w:numPr>
        <w:tabs>
          <w:tab w:val="left" w:pos="993"/>
        </w:tabs>
        <w:spacing w:before="1" w:line="276" w:lineRule="auto"/>
        <w:ind w:left="0" w:right="123" w:firstLine="567"/>
        <w:rPr>
          <w:sz w:val="24"/>
        </w:rPr>
      </w:pPr>
      <w:r>
        <w:rPr>
          <w:sz w:val="24"/>
        </w:rPr>
        <w:t>Aunque podrá existir un apartado final en cada tema con enlaces a sitios externos, se procurará que dichas referencias externas (websites, v</w:t>
      </w:r>
      <w:r w:rsidR="00F0677B">
        <w:rPr>
          <w:sz w:val="24"/>
        </w:rPr>
        <w:t>í</w:t>
      </w:r>
      <w:r>
        <w:rPr>
          <w:sz w:val="24"/>
        </w:rPr>
        <w:t>deos, imágenes</w:t>
      </w:r>
      <w:r w:rsidR="00F0677B">
        <w:rPr>
          <w:sz w:val="24"/>
        </w:rPr>
        <w:t>…</w:t>
      </w:r>
      <w:r>
        <w:rPr>
          <w:sz w:val="24"/>
        </w:rPr>
        <w:t>) se integren también en el contexto concreto del material</w:t>
      </w:r>
      <w:r>
        <w:rPr>
          <w:spacing w:val="-2"/>
          <w:sz w:val="24"/>
        </w:rPr>
        <w:t xml:space="preserve"> </w:t>
      </w:r>
      <w:r>
        <w:rPr>
          <w:sz w:val="24"/>
        </w:rPr>
        <w:t>teórico.</w:t>
      </w:r>
    </w:p>
    <w:p w14:paraId="7F0C286C" w14:textId="77777777" w:rsidR="004F75EC" w:rsidRDefault="0008627C" w:rsidP="00F0677B">
      <w:pPr>
        <w:pStyle w:val="Prrafodelista"/>
        <w:numPr>
          <w:ilvl w:val="0"/>
          <w:numId w:val="2"/>
        </w:numPr>
        <w:tabs>
          <w:tab w:val="left" w:pos="993"/>
        </w:tabs>
        <w:spacing w:before="37" w:line="278" w:lineRule="auto"/>
        <w:ind w:left="0" w:right="120" w:firstLine="567"/>
        <w:rPr>
          <w:sz w:val="24"/>
        </w:rPr>
      </w:pPr>
      <w:r>
        <w:rPr>
          <w:sz w:val="24"/>
        </w:rPr>
        <w:t xml:space="preserve">En función de las características de cada escuela, se recomienda la utilización de la herramienta </w:t>
      </w:r>
      <w:r>
        <w:rPr>
          <w:b/>
          <w:sz w:val="24"/>
        </w:rPr>
        <w:t>FORO</w:t>
      </w:r>
      <w:r>
        <w:rPr>
          <w:sz w:val="24"/>
        </w:rPr>
        <w:t>, con diferentes</w:t>
      </w:r>
      <w:r>
        <w:rPr>
          <w:spacing w:val="-6"/>
          <w:sz w:val="24"/>
        </w:rPr>
        <w:t xml:space="preserve"> </w:t>
      </w:r>
      <w:r>
        <w:rPr>
          <w:sz w:val="24"/>
        </w:rPr>
        <w:t>propósitos:</w:t>
      </w:r>
    </w:p>
    <w:p w14:paraId="1077B8B7" w14:textId="7AF05717" w:rsidR="004F75EC" w:rsidRDefault="0008627C" w:rsidP="00F0677B">
      <w:pPr>
        <w:pStyle w:val="Prrafodelista"/>
        <w:numPr>
          <w:ilvl w:val="2"/>
          <w:numId w:val="2"/>
        </w:numPr>
        <w:tabs>
          <w:tab w:val="left" w:pos="993"/>
          <w:tab w:val="left" w:pos="2707"/>
        </w:tabs>
        <w:spacing w:line="273" w:lineRule="auto"/>
        <w:ind w:left="1276" w:right="122"/>
        <w:rPr>
          <w:sz w:val="24"/>
        </w:rPr>
      </w:pPr>
      <w:r>
        <w:rPr>
          <w:b/>
          <w:sz w:val="24"/>
        </w:rPr>
        <w:t>Participación formativa</w:t>
      </w:r>
      <w:r>
        <w:rPr>
          <w:sz w:val="24"/>
        </w:rPr>
        <w:t>: donde el</w:t>
      </w:r>
      <w:r w:rsidR="00F0677B">
        <w:rPr>
          <w:sz w:val="24"/>
        </w:rPr>
        <w:t>/la alumno/a</w:t>
      </w:r>
      <w:r>
        <w:rPr>
          <w:sz w:val="24"/>
        </w:rPr>
        <w:t xml:space="preserve"> pueda preguntar, aclarar</w:t>
      </w:r>
      <w:r w:rsidR="00F0677B">
        <w:rPr>
          <w:sz w:val="24"/>
        </w:rPr>
        <w:t xml:space="preserve"> dudas</w:t>
      </w:r>
      <w:r>
        <w:rPr>
          <w:sz w:val="24"/>
        </w:rPr>
        <w:t>, debatir, reflexionar</w:t>
      </w:r>
      <w:r w:rsidR="00F0677B">
        <w:rPr>
          <w:sz w:val="24"/>
        </w:rPr>
        <w:t>, etc. s</w:t>
      </w:r>
      <w:r>
        <w:rPr>
          <w:sz w:val="24"/>
        </w:rPr>
        <w:t xml:space="preserve">obre </w:t>
      </w:r>
      <w:r w:rsidR="00F0677B">
        <w:rPr>
          <w:sz w:val="24"/>
        </w:rPr>
        <w:t>temas y contenidos</w:t>
      </w:r>
      <w:r>
        <w:rPr>
          <w:sz w:val="24"/>
        </w:rPr>
        <w:t xml:space="preserve"> del curso. Suele ser de participación obligatoria para los asistentes y </w:t>
      </w:r>
      <w:r w:rsidR="00F0677B">
        <w:rPr>
          <w:sz w:val="24"/>
        </w:rPr>
        <w:t xml:space="preserve">estos foros </w:t>
      </w:r>
      <w:r>
        <w:rPr>
          <w:sz w:val="24"/>
        </w:rPr>
        <w:t>podrán organizarse en diferentes hilos temáticos.</w:t>
      </w:r>
    </w:p>
    <w:p w14:paraId="5BF5F329" w14:textId="77777777" w:rsidR="004F75EC" w:rsidRDefault="0008627C" w:rsidP="00F0677B">
      <w:pPr>
        <w:pStyle w:val="Prrafodelista"/>
        <w:numPr>
          <w:ilvl w:val="2"/>
          <w:numId w:val="2"/>
        </w:numPr>
        <w:tabs>
          <w:tab w:val="left" w:pos="993"/>
          <w:tab w:val="left" w:pos="2707"/>
        </w:tabs>
        <w:spacing w:line="268" w:lineRule="auto"/>
        <w:ind w:left="1276" w:right="123"/>
        <w:rPr>
          <w:sz w:val="24"/>
        </w:rPr>
      </w:pPr>
      <w:r>
        <w:rPr>
          <w:b/>
          <w:sz w:val="24"/>
        </w:rPr>
        <w:t>Ayuda técnica</w:t>
      </w:r>
      <w:r>
        <w:rPr>
          <w:sz w:val="24"/>
        </w:rPr>
        <w:t>: para notificar y recibir ayuda en casos de problemas técnicos: conexión, descargas, navegación,</w:t>
      </w:r>
      <w:r>
        <w:rPr>
          <w:spacing w:val="-1"/>
          <w:sz w:val="24"/>
        </w:rPr>
        <w:t xml:space="preserve"> </w:t>
      </w:r>
      <w:r>
        <w:rPr>
          <w:sz w:val="24"/>
        </w:rPr>
        <w:t>etc.</w:t>
      </w:r>
    </w:p>
    <w:p w14:paraId="057E4BF5" w14:textId="01E37162" w:rsidR="004F75EC" w:rsidRDefault="0008627C" w:rsidP="00F0677B">
      <w:pPr>
        <w:pStyle w:val="Prrafodelista"/>
        <w:numPr>
          <w:ilvl w:val="2"/>
          <w:numId w:val="2"/>
        </w:numPr>
        <w:tabs>
          <w:tab w:val="left" w:pos="993"/>
          <w:tab w:val="left" w:pos="2707"/>
        </w:tabs>
        <w:spacing w:before="8" w:line="273" w:lineRule="auto"/>
        <w:ind w:left="1276" w:right="121"/>
        <w:rPr>
          <w:sz w:val="24"/>
        </w:rPr>
      </w:pPr>
      <w:r>
        <w:rPr>
          <w:b/>
          <w:sz w:val="24"/>
        </w:rPr>
        <w:t xml:space="preserve">Apoyo administrativo: </w:t>
      </w:r>
      <w:r>
        <w:rPr>
          <w:sz w:val="24"/>
        </w:rPr>
        <w:t>donde se pueda recibir ayuda u orientación</w:t>
      </w:r>
      <w:r w:rsidR="00F0677B">
        <w:rPr>
          <w:sz w:val="24"/>
        </w:rPr>
        <w:t xml:space="preserve"> sobre </w:t>
      </w:r>
      <w:r>
        <w:rPr>
          <w:sz w:val="24"/>
        </w:rPr>
        <w:t>organización</w:t>
      </w:r>
      <w:r w:rsidR="0084464E">
        <w:rPr>
          <w:sz w:val="24"/>
        </w:rPr>
        <w:t xml:space="preserve"> y</w:t>
      </w:r>
      <w:r>
        <w:rPr>
          <w:sz w:val="24"/>
        </w:rPr>
        <w:t xml:space="preserve"> asuntos administrativos relacionados del curso: </w:t>
      </w:r>
      <w:r w:rsidR="0084464E">
        <w:rPr>
          <w:sz w:val="24"/>
        </w:rPr>
        <w:t xml:space="preserve">plazos, matrícula, </w:t>
      </w:r>
      <w:r>
        <w:rPr>
          <w:sz w:val="24"/>
        </w:rPr>
        <w:t>documentación, certificados, justificantes,</w:t>
      </w:r>
      <w:r>
        <w:rPr>
          <w:spacing w:val="1"/>
          <w:sz w:val="24"/>
        </w:rPr>
        <w:t xml:space="preserve"> </w:t>
      </w:r>
      <w:r>
        <w:rPr>
          <w:sz w:val="24"/>
        </w:rPr>
        <w:t>etc.</w:t>
      </w:r>
    </w:p>
    <w:p w14:paraId="5934A43C" w14:textId="77777777" w:rsidR="004F75EC" w:rsidRDefault="0008627C" w:rsidP="00F0677B">
      <w:pPr>
        <w:pStyle w:val="Prrafodelista"/>
        <w:numPr>
          <w:ilvl w:val="2"/>
          <w:numId w:val="2"/>
        </w:numPr>
        <w:tabs>
          <w:tab w:val="left" w:pos="2707"/>
        </w:tabs>
        <w:spacing w:before="6" w:line="268" w:lineRule="auto"/>
        <w:ind w:left="1276" w:right="121"/>
        <w:rPr>
          <w:sz w:val="24"/>
        </w:rPr>
      </w:pPr>
      <w:r>
        <w:rPr>
          <w:b/>
          <w:sz w:val="24"/>
        </w:rPr>
        <w:t>Espacio de interacción libre</w:t>
      </w:r>
      <w:r>
        <w:rPr>
          <w:sz w:val="24"/>
        </w:rPr>
        <w:t>: donde facilitar la relación y compartición de información variada a modo de “cafetería” o “sala de</w:t>
      </w:r>
      <w:r>
        <w:rPr>
          <w:spacing w:val="-13"/>
          <w:sz w:val="24"/>
        </w:rPr>
        <w:t xml:space="preserve"> </w:t>
      </w:r>
      <w:r>
        <w:rPr>
          <w:sz w:val="24"/>
        </w:rPr>
        <w:t>estar”.</w:t>
      </w:r>
    </w:p>
    <w:p w14:paraId="461FB4CF" w14:textId="77777777" w:rsidR="004F75EC" w:rsidRDefault="004F75EC" w:rsidP="008B7917">
      <w:pPr>
        <w:pStyle w:val="Textoindependiente"/>
        <w:spacing w:before="9"/>
        <w:ind w:firstLine="567"/>
        <w:rPr>
          <w:sz w:val="19"/>
        </w:rPr>
      </w:pPr>
    </w:p>
    <w:p w14:paraId="49684570" w14:textId="71D52535" w:rsidR="004F75EC" w:rsidRDefault="0008627C" w:rsidP="0084464E">
      <w:pPr>
        <w:pStyle w:val="Prrafodelista"/>
        <w:numPr>
          <w:ilvl w:val="0"/>
          <w:numId w:val="2"/>
        </w:numPr>
        <w:tabs>
          <w:tab w:val="left" w:pos="993"/>
        </w:tabs>
        <w:spacing w:line="276" w:lineRule="auto"/>
        <w:ind w:left="0" w:right="117" w:firstLine="567"/>
        <w:rPr>
          <w:sz w:val="24"/>
        </w:rPr>
      </w:pPr>
      <w:r>
        <w:rPr>
          <w:sz w:val="24"/>
        </w:rPr>
        <w:t xml:space="preserve">Es conveniente el aprovechamiento de herramientas digitales </w:t>
      </w:r>
      <w:r w:rsidR="0084464E">
        <w:rPr>
          <w:sz w:val="24"/>
        </w:rPr>
        <w:t xml:space="preserve">basadas y </w:t>
      </w:r>
      <w:r>
        <w:rPr>
          <w:sz w:val="24"/>
        </w:rPr>
        <w:t xml:space="preserve">que </w:t>
      </w:r>
      <w:r w:rsidR="0084464E">
        <w:rPr>
          <w:sz w:val="24"/>
        </w:rPr>
        <w:t xml:space="preserve">generen </w:t>
      </w:r>
      <w:r w:rsidR="0084464E" w:rsidRPr="0084464E">
        <w:rPr>
          <w:b/>
          <w:bCs/>
          <w:sz w:val="24"/>
        </w:rPr>
        <w:t>m</w:t>
      </w:r>
      <w:r w:rsidRPr="0084464E">
        <w:rPr>
          <w:b/>
          <w:bCs/>
          <w:sz w:val="24"/>
        </w:rPr>
        <w:t>edios</w:t>
      </w:r>
      <w:r>
        <w:rPr>
          <w:b/>
          <w:sz w:val="24"/>
        </w:rPr>
        <w:t xml:space="preserve"> </w:t>
      </w:r>
      <w:r w:rsidR="0084464E">
        <w:rPr>
          <w:b/>
          <w:sz w:val="24"/>
        </w:rPr>
        <w:t>de</w:t>
      </w:r>
      <w:r>
        <w:rPr>
          <w:b/>
          <w:sz w:val="24"/>
        </w:rPr>
        <w:t xml:space="preserve"> aprendizaje activo y colaborativo</w:t>
      </w:r>
      <w:r>
        <w:rPr>
          <w:sz w:val="24"/>
        </w:rPr>
        <w:t xml:space="preserve">, </w:t>
      </w:r>
      <w:r w:rsidR="0084464E">
        <w:rPr>
          <w:sz w:val="24"/>
        </w:rPr>
        <w:t>como puede ser</w:t>
      </w:r>
      <w:r>
        <w:rPr>
          <w:sz w:val="24"/>
        </w:rPr>
        <w:t xml:space="preserve"> la creación de mapas conceptuales o </w:t>
      </w:r>
      <w:r w:rsidR="0084464E">
        <w:rPr>
          <w:sz w:val="24"/>
        </w:rPr>
        <w:t>esquemas y documentos compartidos de</w:t>
      </w:r>
      <w:r>
        <w:rPr>
          <w:sz w:val="24"/>
        </w:rPr>
        <w:t xml:space="preserve"> trabajo en grupo (wikis, pizarras compartidas, redacción compartida,</w:t>
      </w:r>
      <w:r>
        <w:rPr>
          <w:spacing w:val="-5"/>
          <w:sz w:val="24"/>
        </w:rPr>
        <w:t xml:space="preserve"> </w:t>
      </w:r>
      <w:r>
        <w:rPr>
          <w:sz w:val="24"/>
        </w:rPr>
        <w:t>etc.</w:t>
      </w:r>
    </w:p>
    <w:p w14:paraId="403CA42B" w14:textId="0DA44419" w:rsidR="004F75EC" w:rsidRDefault="0084464E" w:rsidP="0084464E">
      <w:pPr>
        <w:pStyle w:val="Prrafodelista"/>
        <w:numPr>
          <w:ilvl w:val="0"/>
          <w:numId w:val="2"/>
        </w:numPr>
        <w:tabs>
          <w:tab w:val="left" w:pos="993"/>
        </w:tabs>
        <w:spacing w:before="1" w:line="276" w:lineRule="auto"/>
        <w:ind w:left="0" w:right="123" w:firstLine="567"/>
        <w:rPr>
          <w:sz w:val="24"/>
        </w:rPr>
      </w:pPr>
      <w:r>
        <w:rPr>
          <w:sz w:val="24"/>
        </w:rPr>
        <w:t>Es importante</w:t>
      </w:r>
      <w:r w:rsidR="0008627C">
        <w:rPr>
          <w:sz w:val="24"/>
        </w:rPr>
        <w:t xml:space="preserve"> que los materiales teóricos </w:t>
      </w:r>
      <w:r w:rsidR="0008627C">
        <w:rPr>
          <w:b/>
          <w:sz w:val="24"/>
        </w:rPr>
        <w:t xml:space="preserve">se fraccionen </w:t>
      </w:r>
      <w:r>
        <w:rPr>
          <w:b/>
          <w:sz w:val="24"/>
        </w:rPr>
        <w:t xml:space="preserve">en </w:t>
      </w:r>
      <w:r w:rsidR="0008627C">
        <w:rPr>
          <w:b/>
          <w:sz w:val="24"/>
        </w:rPr>
        <w:t xml:space="preserve">unidades pequeñas incluyan elementos interactivos </w:t>
      </w:r>
      <w:r w:rsidR="0008627C">
        <w:rPr>
          <w:sz w:val="24"/>
        </w:rPr>
        <w:t>que faciliten la motivación y el</w:t>
      </w:r>
      <w:r w:rsidR="0008627C">
        <w:rPr>
          <w:spacing w:val="-6"/>
          <w:sz w:val="24"/>
        </w:rPr>
        <w:t xml:space="preserve"> </w:t>
      </w:r>
      <w:r w:rsidR="0008627C">
        <w:rPr>
          <w:sz w:val="24"/>
        </w:rPr>
        <w:t>aprendizaje.</w:t>
      </w:r>
    </w:p>
    <w:p w14:paraId="7172CE39" w14:textId="18802B83" w:rsidR="004F75EC" w:rsidRDefault="0084464E" w:rsidP="0084464E">
      <w:pPr>
        <w:pStyle w:val="Prrafodelista"/>
        <w:numPr>
          <w:ilvl w:val="0"/>
          <w:numId w:val="2"/>
        </w:numPr>
        <w:tabs>
          <w:tab w:val="left" w:pos="993"/>
        </w:tabs>
        <w:spacing w:line="276" w:lineRule="auto"/>
        <w:ind w:left="0" w:right="117" w:firstLine="567"/>
        <w:rPr>
          <w:sz w:val="24"/>
        </w:rPr>
      </w:pPr>
      <w:r>
        <w:rPr>
          <w:sz w:val="24"/>
        </w:rPr>
        <w:t>Se</w:t>
      </w:r>
      <w:r w:rsidR="0008627C">
        <w:rPr>
          <w:sz w:val="24"/>
        </w:rPr>
        <w:t xml:space="preserve"> sugiere</w:t>
      </w:r>
      <w:r>
        <w:rPr>
          <w:sz w:val="24"/>
        </w:rPr>
        <w:t xml:space="preserve"> especialmente</w:t>
      </w:r>
      <w:r w:rsidR="0008627C">
        <w:rPr>
          <w:sz w:val="24"/>
        </w:rPr>
        <w:t xml:space="preserve"> la utilización de </w:t>
      </w:r>
      <w:r w:rsidR="0008627C">
        <w:rPr>
          <w:b/>
          <w:sz w:val="24"/>
        </w:rPr>
        <w:t xml:space="preserve">formatos </w:t>
      </w:r>
      <w:r>
        <w:rPr>
          <w:b/>
          <w:sz w:val="24"/>
        </w:rPr>
        <w:t xml:space="preserve">audiovisuales interactivos </w:t>
      </w:r>
      <w:r w:rsidR="0008627C">
        <w:rPr>
          <w:sz w:val="24"/>
        </w:rPr>
        <w:t xml:space="preserve">que permitan </w:t>
      </w:r>
      <w:r w:rsidR="00712D3D">
        <w:rPr>
          <w:sz w:val="24"/>
        </w:rPr>
        <w:t xml:space="preserve">ir añadiendo o construirse mediante </w:t>
      </w:r>
      <w:r w:rsidR="0008627C">
        <w:rPr>
          <w:sz w:val="24"/>
        </w:rPr>
        <w:t>interacciones</w:t>
      </w:r>
      <w:r w:rsidR="00712D3D">
        <w:rPr>
          <w:sz w:val="24"/>
        </w:rPr>
        <w:t xml:space="preserve"> entre alumnos/as</w:t>
      </w:r>
      <w:r w:rsidR="0008627C">
        <w:rPr>
          <w:sz w:val="24"/>
        </w:rPr>
        <w:t xml:space="preserve">, </w:t>
      </w:r>
      <w:r w:rsidR="00712D3D">
        <w:rPr>
          <w:sz w:val="24"/>
        </w:rPr>
        <w:t>introducidos por docentes; por ejemplo, invitación</w:t>
      </w:r>
      <w:r w:rsidR="0008627C">
        <w:rPr>
          <w:sz w:val="24"/>
        </w:rPr>
        <w:t xml:space="preserve"> a la reflexión</w:t>
      </w:r>
      <w:r w:rsidR="00712D3D">
        <w:rPr>
          <w:sz w:val="24"/>
        </w:rPr>
        <w:t xml:space="preserve"> y opinión sobre contenidos propios de la formación</w:t>
      </w:r>
      <w:r w:rsidR="0008627C">
        <w:rPr>
          <w:sz w:val="24"/>
        </w:rPr>
        <w:t xml:space="preserve">, preguntas intermedias/finales, etc. </w:t>
      </w:r>
      <w:r w:rsidR="00712D3D">
        <w:rPr>
          <w:sz w:val="24"/>
        </w:rPr>
        <w:t>P</w:t>
      </w:r>
      <w:r w:rsidR="0008627C">
        <w:rPr>
          <w:sz w:val="24"/>
        </w:rPr>
        <w:t>ara su realización se recomienda</w:t>
      </w:r>
      <w:r w:rsidR="00712D3D">
        <w:rPr>
          <w:sz w:val="24"/>
        </w:rPr>
        <w:t xml:space="preserve"> utilizar</w:t>
      </w:r>
      <w:r w:rsidR="0008627C">
        <w:rPr>
          <w:sz w:val="24"/>
        </w:rPr>
        <w:t xml:space="preserve"> herramientas específicamente dirigidas al e-</w:t>
      </w:r>
      <w:r w:rsidR="00712D3D">
        <w:rPr>
          <w:sz w:val="24"/>
        </w:rPr>
        <w:t>l</w:t>
      </w:r>
      <w:r w:rsidR="0008627C">
        <w:rPr>
          <w:sz w:val="24"/>
        </w:rPr>
        <w:t>earning, como H5P (código abierto) u otras</w:t>
      </w:r>
      <w:r w:rsidR="0008627C">
        <w:rPr>
          <w:spacing w:val="-27"/>
          <w:sz w:val="24"/>
        </w:rPr>
        <w:t xml:space="preserve"> </w:t>
      </w:r>
      <w:r w:rsidR="0008627C">
        <w:rPr>
          <w:sz w:val="24"/>
        </w:rPr>
        <w:t>comerciales.</w:t>
      </w:r>
    </w:p>
    <w:p w14:paraId="5C5E6148" w14:textId="77777777" w:rsidR="004F75EC" w:rsidRDefault="004F75EC" w:rsidP="008B7917">
      <w:pPr>
        <w:pStyle w:val="Textoindependiente"/>
        <w:spacing w:before="7"/>
        <w:ind w:firstLine="567"/>
        <w:rPr>
          <w:sz w:val="19"/>
        </w:rPr>
      </w:pPr>
    </w:p>
    <w:p w14:paraId="2BC6FBAC" w14:textId="77777777" w:rsidR="004F75EC" w:rsidRDefault="0008627C" w:rsidP="008B7917">
      <w:pPr>
        <w:pStyle w:val="Ttulo1"/>
        <w:numPr>
          <w:ilvl w:val="0"/>
          <w:numId w:val="3"/>
        </w:numPr>
        <w:tabs>
          <w:tab w:val="left" w:pos="1222"/>
        </w:tabs>
        <w:ind w:left="0" w:firstLine="567"/>
      </w:pPr>
      <w:r>
        <w:rPr>
          <w:color w:val="002B82"/>
        </w:rPr>
        <w:t>Plataforma tecnológica</w:t>
      </w:r>
      <w:r>
        <w:rPr>
          <w:color w:val="002B82"/>
          <w:spacing w:val="-2"/>
        </w:rPr>
        <w:t xml:space="preserve"> </w:t>
      </w:r>
      <w:r>
        <w:rPr>
          <w:color w:val="002B82"/>
        </w:rPr>
        <w:t>(LMS)</w:t>
      </w:r>
    </w:p>
    <w:p w14:paraId="0BB1BA46" w14:textId="77777777" w:rsidR="004F75EC" w:rsidRDefault="0008627C" w:rsidP="008B7917">
      <w:pPr>
        <w:pStyle w:val="Ttulo2"/>
        <w:spacing w:before="260"/>
        <w:ind w:left="0" w:firstLine="567"/>
      </w:pPr>
      <w:r>
        <w:rPr>
          <w:color w:val="002B82"/>
        </w:rPr>
        <w:t>Introducción</w:t>
      </w:r>
    </w:p>
    <w:p w14:paraId="3C43B92A" w14:textId="77777777" w:rsidR="004F75EC" w:rsidRDefault="004F75EC" w:rsidP="008B7917">
      <w:pPr>
        <w:pStyle w:val="Textoindependiente"/>
        <w:spacing w:before="4"/>
        <w:ind w:firstLine="567"/>
        <w:rPr>
          <w:b/>
          <w:sz w:val="23"/>
        </w:rPr>
      </w:pPr>
    </w:p>
    <w:p w14:paraId="0D2360C5" w14:textId="6622AC1D" w:rsidR="004F75EC" w:rsidRDefault="0008627C" w:rsidP="008B7917">
      <w:pPr>
        <w:pStyle w:val="Textoindependiente"/>
        <w:spacing w:line="276" w:lineRule="auto"/>
        <w:ind w:right="121" w:firstLine="567"/>
        <w:jc w:val="both"/>
      </w:pPr>
      <w:r>
        <w:t>El LMS (</w:t>
      </w:r>
      <w:r>
        <w:rPr>
          <w:i/>
        </w:rPr>
        <w:t>Learning Management System</w:t>
      </w:r>
      <w:r>
        <w:t>), es la infraestructura tecnológica que centralizará y facilitará la gestión de diferentes aspectos de la formación en su modalidad online.</w:t>
      </w:r>
    </w:p>
    <w:p w14:paraId="2144173F" w14:textId="77777777" w:rsidR="004F75EC" w:rsidRDefault="004F75EC" w:rsidP="008B7917">
      <w:pPr>
        <w:pStyle w:val="Textoindependiente"/>
        <w:spacing w:before="8"/>
        <w:ind w:firstLine="567"/>
        <w:rPr>
          <w:sz w:val="19"/>
        </w:rPr>
      </w:pPr>
    </w:p>
    <w:p w14:paraId="4C3C8FC5" w14:textId="2005F36A" w:rsidR="004F75EC" w:rsidRDefault="0008627C" w:rsidP="008B7917">
      <w:pPr>
        <w:pStyle w:val="Textoindependiente"/>
        <w:spacing w:line="276" w:lineRule="auto"/>
        <w:ind w:right="124" w:firstLine="567"/>
        <w:jc w:val="both"/>
      </w:pPr>
      <w:r>
        <w:lastRenderedPageBreak/>
        <w:t>Según el software utilizado, puede abarcar más o menos funcionalidades, entre las cu</w:t>
      </w:r>
      <w:r w:rsidR="0003300B">
        <w:t>a</w:t>
      </w:r>
      <w:r>
        <w:t>les se encuentran: el registro de todos los actores implicados en la formación (</w:t>
      </w:r>
      <w:r w:rsidR="0003300B">
        <w:t xml:space="preserve">docentes, </w:t>
      </w:r>
      <w:r>
        <w:t>alumnos</w:t>
      </w:r>
      <w:r w:rsidR="0003300B">
        <w:t>/as</w:t>
      </w:r>
      <w:r>
        <w:t xml:space="preserve">, </w:t>
      </w:r>
      <w:r w:rsidR="0003300B">
        <w:t>administradores y otros</w:t>
      </w:r>
      <w:r>
        <w:t>) y sus datos, el catálogo de cursos, el seguimiento del aprendizaje, diferentes formas de comunicación entre los actores, autoría de contenidos, etc.</w:t>
      </w:r>
    </w:p>
    <w:p w14:paraId="08FBCBF4" w14:textId="77777777" w:rsidR="004F75EC" w:rsidRDefault="0008627C" w:rsidP="008B7917">
      <w:pPr>
        <w:pStyle w:val="Textoindependiente"/>
        <w:spacing w:before="37"/>
        <w:ind w:firstLine="567"/>
      </w:pPr>
      <w:r>
        <w:t>¿Cuál contratar?</w:t>
      </w:r>
    </w:p>
    <w:p w14:paraId="3ECBFCD3" w14:textId="77777777" w:rsidR="004F75EC" w:rsidRDefault="004F75EC" w:rsidP="008B7917">
      <w:pPr>
        <w:pStyle w:val="Textoindependiente"/>
        <w:spacing w:before="5"/>
        <w:ind w:firstLine="567"/>
        <w:rPr>
          <w:sz w:val="23"/>
        </w:rPr>
      </w:pPr>
    </w:p>
    <w:p w14:paraId="32AEF26F" w14:textId="77777777" w:rsidR="004F75EC" w:rsidRDefault="0008627C" w:rsidP="008B7917">
      <w:pPr>
        <w:pStyle w:val="Textoindependiente"/>
        <w:spacing w:line="276" w:lineRule="auto"/>
        <w:ind w:right="120" w:firstLine="567"/>
        <w:jc w:val="both"/>
      </w:pPr>
      <w:r>
        <w:t>Existen gran variedad de soluciones adecuadas para su uso como entorno virtual de aprendizaje, si bien no todas cumplen los requisitos necesarios para la acreditación de nuestros programas formativos. Por el contrario, en algunos casos incluyen características totalmente superfluas.</w:t>
      </w:r>
    </w:p>
    <w:p w14:paraId="7C97669C" w14:textId="77777777" w:rsidR="004F75EC" w:rsidRDefault="004F75EC" w:rsidP="008B7917">
      <w:pPr>
        <w:pStyle w:val="Textoindependiente"/>
        <w:spacing w:before="6"/>
        <w:ind w:firstLine="567"/>
        <w:rPr>
          <w:sz w:val="19"/>
        </w:rPr>
      </w:pPr>
    </w:p>
    <w:p w14:paraId="57486A27" w14:textId="77777777" w:rsidR="004F75EC" w:rsidRDefault="0008627C" w:rsidP="008B7917">
      <w:pPr>
        <w:pStyle w:val="Textoindependiente"/>
        <w:spacing w:before="1"/>
        <w:ind w:firstLine="567"/>
      </w:pPr>
      <w:r>
        <w:t>En líneas muy generales se pueden clasificar en 2 ejes:</w:t>
      </w:r>
    </w:p>
    <w:p w14:paraId="101D4133" w14:textId="77777777" w:rsidR="004F75EC" w:rsidRDefault="004F75EC" w:rsidP="008B7917">
      <w:pPr>
        <w:pStyle w:val="Textoindependiente"/>
        <w:spacing w:before="4"/>
        <w:ind w:firstLine="567"/>
        <w:rPr>
          <w:sz w:val="23"/>
        </w:rPr>
      </w:pPr>
    </w:p>
    <w:p w14:paraId="4D5AEBA3" w14:textId="77777777" w:rsidR="004F75EC" w:rsidRDefault="0008627C" w:rsidP="0003300B">
      <w:pPr>
        <w:pStyle w:val="Prrafodelista"/>
        <w:numPr>
          <w:ilvl w:val="0"/>
          <w:numId w:val="1"/>
        </w:numPr>
        <w:tabs>
          <w:tab w:val="left" w:pos="993"/>
        </w:tabs>
        <w:ind w:left="0" w:firstLine="567"/>
        <w:rPr>
          <w:sz w:val="24"/>
        </w:rPr>
      </w:pPr>
      <w:r>
        <w:rPr>
          <w:sz w:val="24"/>
        </w:rPr>
        <w:t>Plataformas de Código Abierto vs. de Código</w:t>
      </w:r>
      <w:r>
        <w:rPr>
          <w:spacing w:val="-6"/>
          <w:sz w:val="24"/>
        </w:rPr>
        <w:t xml:space="preserve"> </w:t>
      </w:r>
      <w:r>
        <w:rPr>
          <w:sz w:val="24"/>
        </w:rPr>
        <w:t>Privativo</w:t>
      </w:r>
    </w:p>
    <w:p w14:paraId="340EA934" w14:textId="77777777" w:rsidR="004F75EC" w:rsidRDefault="0008627C" w:rsidP="0003300B">
      <w:pPr>
        <w:pStyle w:val="Prrafodelista"/>
        <w:numPr>
          <w:ilvl w:val="0"/>
          <w:numId w:val="1"/>
        </w:numPr>
        <w:tabs>
          <w:tab w:val="left" w:pos="993"/>
        </w:tabs>
        <w:spacing w:before="43" w:line="276" w:lineRule="auto"/>
        <w:ind w:left="0" w:right="119" w:firstLine="567"/>
        <w:rPr>
          <w:sz w:val="24"/>
        </w:rPr>
      </w:pPr>
      <w:r>
        <w:rPr>
          <w:sz w:val="24"/>
        </w:rPr>
        <w:t xml:space="preserve">Plataformas contratadas en modalidad Software como Servicio (estandarizados, pago por uso…) vs. Plataformas instaladas </w:t>
      </w:r>
      <w:r>
        <w:rPr>
          <w:i/>
          <w:sz w:val="24"/>
        </w:rPr>
        <w:t xml:space="preserve">ad-hoc </w:t>
      </w:r>
      <w:r>
        <w:rPr>
          <w:sz w:val="24"/>
        </w:rPr>
        <w:t>(personalizadas, pago por instalación y mantenimiento…)</w:t>
      </w:r>
    </w:p>
    <w:p w14:paraId="317DF354" w14:textId="77777777" w:rsidR="004F75EC" w:rsidRDefault="004F75EC" w:rsidP="008B7917">
      <w:pPr>
        <w:pStyle w:val="Textoindependiente"/>
        <w:spacing w:before="8"/>
        <w:ind w:firstLine="567"/>
        <w:rPr>
          <w:sz w:val="19"/>
        </w:rPr>
      </w:pPr>
    </w:p>
    <w:p w14:paraId="47ECA346" w14:textId="77777777" w:rsidR="004F75EC" w:rsidRDefault="0008627C" w:rsidP="008B7917">
      <w:pPr>
        <w:pStyle w:val="Textoindependiente"/>
        <w:spacing w:before="1" w:line="276" w:lineRule="auto"/>
        <w:ind w:right="123" w:firstLine="567"/>
        <w:jc w:val="both"/>
      </w:pPr>
      <w:r>
        <w:t>Queda al criterio de cada escuela adoptar la solución que mejor se amolde a sus necesidades, siempre que permitan el cumplimiento de los requisitos mínimos que se establecen a continuación en este documento.</w:t>
      </w:r>
    </w:p>
    <w:p w14:paraId="5C409263" w14:textId="77777777" w:rsidR="004F75EC" w:rsidRDefault="004F75EC" w:rsidP="008B7917">
      <w:pPr>
        <w:pStyle w:val="Textoindependiente"/>
        <w:spacing w:before="8"/>
        <w:ind w:firstLine="567"/>
        <w:rPr>
          <w:sz w:val="19"/>
        </w:rPr>
      </w:pPr>
    </w:p>
    <w:p w14:paraId="343CD7A0" w14:textId="77777777" w:rsidR="004F75EC" w:rsidRDefault="0008627C" w:rsidP="008B7917">
      <w:pPr>
        <w:pStyle w:val="Ttulo2"/>
        <w:spacing w:before="0"/>
        <w:ind w:left="0" w:firstLine="567"/>
      </w:pPr>
      <w:r>
        <w:rPr>
          <w:color w:val="002B82"/>
        </w:rPr>
        <w:t>Requisitos técnicos generales</w:t>
      </w:r>
    </w:p>
    <w:p w14:paraId="1D28F20A" w14:textId="77777777" w:rsidR="004F75EC" w:rsidRDefault="004F75EC" w:rsidP="008B7917">
      <w:pPr>
        <w:pStyle w:val="Textoindependiente"/>
        <w:spacing w:before="3"/>
        <w:ind w:firstLine="567"/>
        <w:rPr>
          <w:b/>
          <w:sz w:val="23"/>
        </w:rPr>
      </w:pPr>
    </w:p>
    <w:p w14:paraId="46DA261A" w14:textId="77777777" w:rsidR="004F75EC" w:rsidRDefault="0008627C" w:rsidP="008B7917">
      <w:pPr>
        <w:pStyle w:val="Textoindependiente"/>
        <w:ind w:firstLine="567"/>
      </w:pPr>
      <w:r>
        <w:t>MÍNIMOS</w:t>
      </w:r>
    </w:p>
    <w:p w14:paraId="39F47D53" w14:textId="77777777" w:rsidR="004F75EC" w:rsidRDefault="004F75EC" w:rsidP="008B7917">
      <w:pPr>
        <w:pStyle w:val="Textoindependiente"/>
        <w:spacing w:before="5"/>
        <w:ind w:firstLine="567"/>
        <w:rPr>
          <w:sz w:val="23"/>
        </w:rPr>
      </w:pPr>
    </w:p>
    <w:p w14:paraId="7378B6BC" w14:textId="77777777" w:rsidR="004F75EC" w:rsidRDefault="0008627C" w:rsidP="0003300B">
      <w:pPr>
        <w:pStyle w:val="Prrafodelista"/>
        <w:numPr>
          <w:ilvl w:val="0"/>
          <w:numId w:val="1"/>
        </w:numPr>
        <w:tabs>
          <w:tab w:val="left" w:pos="993"/>
        </w:tabs>
        <w:spacing w:line="276" w:lineRule="auto"/>
        <w:ind w:left="0" w:right="116" w:firstLine="567"/>
        <w:rPr>
          <w:sz w:val="24"/>
        </w:rPr>
      </w:pPr>
      <w:r>
        <w:rPr>
          <w:sz w:val="24"/>
        </w:rPr>
        <w:t xml:space="preserve">La plataforma debe encontrarse alojada en un servidor web que esté </w:t>
      </w:r>
      <w:r>
        <w:rPr>
          <w:b/>
          <w:sz w:val="24"/>
        </w:rPr>
        <w:t xml:space="preserve">disponible de forma permanente </w:t>
      </w:r>
      <w:r>
        <w:rPr>
          <w:sz w:val="24"/>
        </w:rPr>
        <w:t>(24×7) durante toda la duración del curso. En caso de que también sea utilizada para la gestión pre y post académica (matriculaciones, calificaciones, etc.) deberá estar disponible</w:t>
      </w:r>
      <w:r>
        <w:rPr>
          <w:spacing w:val="-2"/>
          <w:sz w:val="24"/>
        </w:rPr>
        <w:t xml:space="preserve"> </w:t>
      </w:r>
      <w:r>
        <w:rPr>
          <w:sz w:val="24"/>
        </w:rPr>
        <w:t>24x7x365.</w:t>
      </w:r>
    </w:p>
    <w:p w14:paraId="7907457A" w14:textId="13706916" w:rsidR="004F75EC" w:rsidRDefault="0008627C" w:rsidP="0003300B">
      <w:pPr>
        <w:pStyle w:val="Prrafodelista"/>
        <w:numPr>
          <w:ilvl w:val="0"/>
          <w:numId w:val="1"/>
        </w:numPr>
        <w:tabs>
          <w:tab w:val="left" w:pos="993"/>
        </w:tabs>
        <w:spacing w:line="276" w:lineRule="auto"/>
        <w:ind w:left="0" w:right="119" w:firstLine="567"/>
        <w:rPr>
          <w:sz w:val="24"/>
        </w:rPr>
      </w:pPr>
      <w:r>
        <w:rPr>
          <w:sz w:val="24"/>
        </w:rPr>
        <w:t xml:space="preserve">Debe incluir un sistema de </w:t>
      </w:r>
      <w:r>
        <w:rPr>
          <w:b/>
          <w:sz w:val="24"/>
        </w:rPr>
        <w:t xml:space="preserve">control de accesos </w:t>
      </w:r>
      <w:r>
        <w:rPr>
          <w:sz w:val="24"/>
        </w:rPr>
        <w:t xml:space="preserve">que identifique debidamente al usuario y le proporcione diferentes niveles de </w:t>
      </w:r>
      <w:r w:rsidR="0003300B">
        <w:rPr>
          <w:sz w:val="24"/>
        </w:rPr>
        <w:t>autorización y acceso a funciones,</w:t>
      </w:r>
      <w:r>
        <w:rPr>
          <w:sz w:val="24"/>
        </w:rPr>
        <w:t xml:space="preserve"> </w:t>
      </w:r>
      <w:r w:rsidR="0003300B">
        <w:rPr>
          <w:sz w:val="24"/>
        </w:rPr>
        <w:t>según</w:t>
      </w:r>
      <w:r>
        <w:rPr>
          <w:sz w:val="24"/>
        </w:rPr>
        <w:t xml:space="preserve"> rol (docente, estudiante, grupo de formación al que pertenece,</w:t>
      </w:r>
      <w:r>
        <w:rPr>
          <w:spacing w:val="-3"/>
          <w:sz w:val="24"/>
        </w:rPr>
        <w:t xml:space="preserve"> </w:t>
      </w:r>
      <w:r>
        <w:rPr>
          <w:sz w:val="24"/>
        </w:rPr>
        <w:t>etc.).</w:t>
      </w:r>
    </w:p>
    <w:p w14:paraId="27014AD7" w14:textId="77777777" w:rsidR="004F75EC" w:rsidRDefault="004F75EC" w:rsidP="008B7917">
      <w:pPr>
        <w:pStyle w:val="Textoindependiente"/>
        <w:spacing w:before="7"/>
        <w:ind w:firstLine="567"/>
        <w:rPr>
          <w:sz w:val="19"/>
        </w:rPr>
      </w:pPr>
    </w:p>
    <w:p w14:paraId="77A0D4C5" w14:textId="77777777" w:rsidR="004F75EC" w:rsidRDefault="0008627C" w:rsidP="008B7917">
      <w:pPr>
        <w:pStyle w:val="Textoindependiente"/>
        <w:ind w:firstLine="567"/>
      </w:pPr>
      <w:r>
        <w:t>Es responsabilidad de la escuela de formación:</w:t>
      </w:r>
    </w:p>
    <w:p w14:paraId="700F9262" w14:textId="77777777" w:rsidR="004F75EC" w:rsidRDefault="004F75EC" w:rsidP="008B7917">
      <w:pPr>
        <w:pStyle w:val="Textoindependiente"/>
        <w:spacing w:before="4"/>
        <w:ind w:firstLine="567"/>
        <w:rPr>
          <w:sz w:val="23"/>
        </w:rPr>
      </w:pPr>
    </w:p>
    <w:p w14:paraId="206FAD85" w14:textId="0B6A48FD" w:rsidR="004F75EC" w:rsidRDefault="0008627C" w:rsidP="0003300B">
      <w:pPr>
        <w:pStyle w:val="Prrafodelista"/>
        <w:numPr>
          <w:ilvl w:val="0"/>
          <w:numId w:val="1"/>
        </w:numPr>
        <w:tabs>
          <w:tab w:val="left" w:pos="993"/>
        </w:tabs>
        <w:ind w:left="0" w:firstLine="567"/>
        <w:rPr>
          <w:sz w:val="24"/>
        </w:rPr>
      </w:pPr>
      <w:r>
        <w:rPr>
          <w:sz w:val="24"/>
        </w:rPr>
        <w:t xml:space="preserve">Contar con las licencias de uso </w:t>
      </w:r>
      <w:r w:rsidR="00431339">
        <w:rPr>
          <w:sz w:val="24"/>
        </w:rPr>
        <w:t>y</w:t>
      </w:r>
      <w:r>
        <w:rPr>
          <w:sz w:val="24"/>
        </w:rPr>
        <w:t xml:space="preserve"> contratos adecuados </w:t>
      </w:r>
      <w:r w:rsidR="00431339">
        <w:rPr>
          <w:sz w:val="24"/>
        </w:rPr>
        <w:t xml:space="preserve">y suficientes </w:t>
      </w:r>
      <w:r>
        <w:rPr>
          <w:sz w:val="24"/>
        </w:rPr>
        <w:t>para su</w:t>
      </w:r>
      <w:r>
        <w:rPr>
          <w:spacing w:val="-13"/>
          <w:sz w:val="24"/>
        </w:rPr>
        <w:t xml:space="preserve"> </w:t>
      </w:r>
      <w:r w:rsidR="00431339">
        <w:rPr>
          <w:spacing w:val="-13"/>
          <w:sz w:val="24"/>
        </w:rPr>
        <w:t xml:space="preserve">uso pertinente </w:t>
      </w:r>
      <w:r w:rsidR="00431339">
        <w:rPr>
          <w:sz w:val="24"/>
        </w:rPr>
        <w:t>todo el tiempo que dure la formación y los servicios ofrecidos a los alumnos/as</w:t>
      </w:r>
      <w:r>
        <w:rPr>
          <w:sz w:val="24"/>
        </w:rPr>
        <w:t>.</w:t>
      </w:r>
    </w:p>
    <w:p w14:paraId="77607ACA" w14:textId="0A8A0419" w:rsidR="004F75EC" w:rsidRDefault="0008627C" w:rsidP="0003300B">
      <w:pPr>
        <w:pStyle w:val="Prrafodelista"/>
        <w:numPr>
          <w:ilvl w:val="0"/>
          <w:numId w:val="1"/>
        </w:numPr>
        <w:tabs>
          <w:tab w:val="left" w:pos="993"/>
          <w:tab w:val="left" w:pos="1584"/>
        </w:tabs>
        <w:spacing w:before="43" w:line="276" w:lineRule="auto"/>
        <w:ind w:left="0" w:right="123" w:firstLine="567"/>
        <w:rPr>
          <w:sz w:val="24"/>
        </w:rPr>
      </w:pPr>
      <w:r>
        <w:rPr>
          <w:sz w:val="24"/>
        </w:rPr>
        <w:t xml:space="preserve">Realizar un tratamiento </w:t>
      </w:r>
      <w:r w:rsidR="00431339">
        <w:rPr>
          <w:sz w:val="24"/>
        </w:rPr>
        <w:t xml:space="preserve">y protección </w:t>
      </w:r>
      <w:r>
        <w:rPr>
          <w:sz w:val="24"/>
        </w:rPr>
        <w:t xml:space="preserve">de los datos de carácter personal conforme a la </w:t>
      </w:r>
      <w:r w:rsidR="00431339">
        <w:rPr>
          <w:sz w:val="24"/>
        </w:rPr>
        <w:t>legislación vigente</w:t>
      </w:r>
      <w:r>
        <w:rPr>
          <w:sz w:val="24"/>
        </w:rPr>
        <w:t>.</w:t>
      </w:r>
    </w:p>
    <w:p w14:paraId="4B538F6B" w14:textId="77777777" w:rsidR="004F75EC" w:rsidRDefault="004F75EC" w:rsidP="00431339">
      <w:pPr>
        <w:pStyle w:val="Textoindependiente"/>
        <w:spacing w:before="9"/>
        <w:ind w:firstLine="567"/>
        <w:jc w:val="both"/>
        <w:rPr>
          <w:sz w:val="19"/>
        </w:rPr>
      </w:pPr>
    </w:p>
    <w:p w14:paraId="5FB1D569" w14:textId="77777777" w:rsidR="004F75EC" w:rsidRDefault="0008627C" w:rsidP="00431339">
      <w:pPr>
        <w:pStyle w:val="Textoindependiente"/>
        <w:ind w:firstLine="567"/>
        <w:jc w:val="both"/>
      </w:pPr>
      <w:r>
        <w:t>RECOMENDADOS</w:t>
      </w:r>
    </w:p>
    <w:p w14:paraId="4454F94E" w14:textId="77777777" w:rsidR="004F75EC" w:rsidRDefault="004F75EC" w:rsidP="00431339">
      <w:pPr>
        <w:pStyle w:val="Textoindependiente"/>
        <w:spacing w:before="4"/>
        <w:ind w:firstLine="567"/>
        <w:jc w:val="both"/>
        <w:rPr>
          <w:sz w:val="23"/>
        </w:rPr>
      </w:pPr>
    </w:p>
    <w:p w14:paraId="0AED0F37" w14:textId="6A079420" w:rsidR="004F75EC" w:rsidRDefault="0008627C" w:rsidP="00431339">
      <w:pPr>
        <w:pStyle w:val="Prrafodelista"/>
        <w:numPr>
          <w:ilvl w:val="0"/>
          <w:numId w:val="1"/>
        </w:numPr>
        <w:tabs>
          <w:tab w:val="left" w:pos="993"/>
        </w:tabs>
        <w:spacing w:line="276" w:lineRule="auto"/>
        <w:ind w:left="0" w:right="120" w:firstLine="567"/>
        <w:rPr>
          <w:sz w:val="24"/>
        </w:rPr>
      </w:pPr>
      <w:r>
        <w:rPr>
          <w:sz w:val="24"/>
        </w:rPr>
        <w:t xml:space="preserve">Se recomienda encarecidamente incluir algún sistema de </w:t>
      </w:r>
      <w:r>
        <w:rPr>
          <w:b/>
          <w:sz w:val="24"/>
        </w:rPr>
        <w:t xml:space="preserve">backup </w:t>
      </w:r>
      <w:r w:rsidR="00431339" w:rsidRPr="00431339">
        <w:rPr>
          <w:bCs/>
          <w:sz w:val="24"/>
        </w:rPr>
        <w:t>(c</w:t>
      </w:r>
      <w:r w:rsidRPr="00431339">
        <w:rPr>
          <w:bCs/>
          <w:sz w:val="24"/>
        </w:rPr>
        <w:t>opia de seguridad</w:t>
      </w:r>
      <w:r w:rsidR="00431339">
        <w:rPr>
          <w:sz w:val="24"/>
        </w:rPr>
        <w:t>)</w:t>
      </w:r>
      <w:r>
        <w:rPr>
          <w:sz w:val="24"/>
        </w:rPr>
        <w:t xml:space="preserve"> periódico que permita recupera los datos en caso de fallo del</w:t>
      </w:r>
      <w:r>
        <w:rPr>
          <w:spacing w:val="-18"/>
          <w:sz w:val="24"/>
        </w:rPr>
        <w:t xml:space="preserve"> </w:t>
      </w:r>
      <w:r>
        <w:rPr>
          <w:sz w:val="24"/>
        </w:rPr>
        <w:t>software</w:t>
      </w:r>
      <w:r w:rsidR="00431339">
        <w:rPr>
          <w:sz w:val="24"/>
        </w:rPr>
        <w:t xml:space="preserve"> o del sistema</w:t>
      </w:r>
      <w:r>
        <w:rPr>
          <w:sz w:val="24"/>
        </w:rPr>
        <w:t>.</w:t>
      </w:r>
    </w:p>
    <w:p w14:paraId="250FC667" w14:textId="39A4AC1D" w:rsidR="004F75EC" w:rsidRPr="00431339" w:rsidRDefault="0008627C" w:rsidP="00431339">
      <w:pPr>
        <w:pStyle w:val="Prrafodelista"/>
        <w:numPr>
          <w:ilvl w:val="0"/>
          <w:numId w:val="1"/>
        </w:numPr>
        <w:tabs>
          <w:tab w:val="left" w:pos="993"/>
        </w:tabs>
        <w:spacing w:line="276" w:lineRule="auto"/>
        <w:ind w:left="0" w:right="120" w:firstLine="567"/>
        <w:rPr>
          <w:sz w:val="24"/>
        </w:rPr>
      </w:pPr>
      <w:r w:rsidRPr="00431339">
        <w:rPr>
          <w:sz w:val="24"/>
        </w:rPr>
        <w:t>Se recomienda que tanto la plataforma como los materiales que se usen sean</w:t>
      </w:r>
      <w:r w:rsidR="00431339" w:rsidRPr="00431339">
        <w:rPr>
          <w:sz w:val="24"/>
        </w:rPr>
        <w:t xml:space="preserve"> </w:t>
      </w:r>
      <w:r w:rsidRPr="00431339">
        <w:rPr>
          <w:sz w:val="24"/>
        </w:rPr>
        <w:t>accesibles por personas con discapacidad, mediante el cumplimiento de los estándares</w:t>
      </w:r>
      <w:r w:rsidR="00431339" w:rsidRPr="00431339">
        <w:rPr>
          <w:sz w:val="24"/>
        </w:rPr>
        <w:t xml:space="preserve"> </w:t>
      </w:r>
      <w:r w:rsidRPr="00431339">
        <w:rPr>
          <w:sz w:val="24"/>
        </w:rPr>
        <w:t>marcados por la W3C en sus WCAG 2.1</w:t>
      </w:r>
      <w:r w:rsidR="00431339">
        <w:rPr>
          <w:sz w:val="24"/>
        </w:rPr>
        <w:t xml:space="preserve"> (</w:t>
      </w:r>
      <w:r w:rsidR="00496283">
        <w:rPr>
          <w:sz w:val="24"/>
        </w:rPr>
        <w:t xml:space="preserve">consultar en </w:t>
      </w:r>
      <w:hyperlink r:id="rId7" w:history="1">
        <w:r w:rsidR="00496283" w:rsidRPr="000A4CA8">
          <w:rPr>
            <w:rStyle w:val="Hipervnculo"/>
            <w:sz w:val="24"/>
          </w:rPr>
          <w:t>www.w3.org/WAI/standards-guidelines/wcag/es</w:t>
        </w:r>
      </w:hyperlink>
      <w:r w:rsidR="00496283">
        <w:rPr>
          <w:sz w:val="24"/>
        </w:rPr>
        <w:t>)</w:t>
      </w:r>
      <w:r w:rsidRPr="00431339">
        <w:rPr>
          <w:sz w:val="24"/>
        </w:rPr>
        <w:t>, recomendándose alcanzar un nivel A o AA.</w:t>
      </w:r>
    </w:p>
    <w:p w14:paraId="693B2BA4" w14:textId="77777777" w:rsidR="004F75EC" w:rsidRDefault="004F75EC" w:rsidP="008B7917">
      <w:pPr>
        <w:pStyle w:val="Textoindependiente"/>
        <w:spacing w:before="8"/>
        <w:ind w:firstLine="567"/>
        <w:rPr>
          <w:sz w:val="15"/>
        </w:rPr>
      </w:pPr>
    </w:p>
    <w:p w14:paraId="1E0624B2" w14:textId="77777777" w:rsidR="004F75EC" w:rsidRDefault="0008627C" w:rsidP="008B7917">
      <w:pPr>
        <w:pStyle w:val="Ttulo2"/>
        <w:spacing w:before="44"/>
        <w:ind w:left="0" w:firstLine="567"/>
        <w:jc w:val="both"/>
      </w:pPr>
      <w:r>
        <w:rPr>
          <w:color w:val="002B82"/>
        </w:rPr>
        <w:t>Herramientas/elementos tecnológicos que debe incluir</w:t>
      </w:r>
    </w:p>
    <w:p w14:paraId="6CBA8CA4" w14:textId="77777777" w:rsidR="004F75EC" w:rsidRDefault="0008627C" w:rsidP="008B7917">
      <w:pPr>
        <w:pStyle w:val="Ttulo3"/>
        <w:spacing w:before="244"/>
        <w:ind w:left="0" w:firstLine="567"/>
      </w:pPr>
      <w:r>
        <w:rPr>
          <w:color w:val="002B82"/>
        </w:rPr>
        <w:t>Relacionadas con la ORGANIZACIÓN Y GESTIÓN DE LA FORMACIÓN</w:t>
      </w:r>
    </w:p>
    <w:p w14:paraId="4BB25076" w14:textId="77777777" w:rsidR="004F75EC" w:rsidRDefault="004F75EC" w:rsidP="008B7917">
      <w:pPr>
        <w:pStyle w:val="Textoindependiente"/>
        <w:spacing w:before="4"/>
        <w:ind w:firstLine="567"/>
        <w:rPr>
          <w:b/>
          <w:sz w:val="23"/>
        </w:rPr>
      </w:pPr>
    </w:p>
    <w:p w14:paraId="12C59377" w14:textId="77777777" w:rsidR="004F75EC" w:rsidRDefault="0008627C" w:rsidP="008B7917">
      <w:pPr>
        <w:pStyle w:val="Textoindependiente"/>
        <w:ind w:firstLine="567"/>
      </w:pPr>
      <w:r>
        <w:t>MÍNIMOS</w:t>
      </w:r>
    </w:p>
    <w:p w14:paraId="40B6F27B" w14:textId="77777777" w:rsidR="004F75EC" w:rsidRDefault="004F75EC" w:rsidP="008B7917">
      <w:pPr>
        <w:pStyle w:val="Textoindependiente"/>
        <w:spacing w:before="2"/>
        <w:ind w:firstLine="567"/>
        <w:rPr>
          <w:sz w:val="23"/>
        </w:rPr>
      </w:pPr>
    </w:p>
    <w:p w14:paraId="45811FA4" w14:textId="77777777" w:rsidR="004F75EC" w:rsidRDefault="0008627C" w:rsidP="00496283">
      <w:pPr>
        <w:pStyle w:val="Prrafodelista"/>
        <w:numPr>
          <w:ilvl w:val="0"/>
          <w:numId w:val="1"/>
        </w:numPr>
        <w:tabs>
          <w:tab w:val="left" w:pos="993"/>
        </w:tabs>
        <w:spacing w:before="1" w:line="276" w:lineRule="auto"/>
        <w:ind w:left="0" w:right="118" w:firstLine="567"/>
        <w:rPr>
          <w:sz w:val="24"/>
        </w:rPr>
      </w:pPr>
      <w:r>
        <w:rPr>
          <w:sz w:val="24"/>
        </w:rPr>
        <w:t xml:space="preserve">Debe existir algún sistema de </w:t>
      </w:r>
      <w:r>
        <w:rPr>
          <w:b/>
          <w:sz w:val="24"/>
        </w:rPr>
        <w:t xml:space="preserve">registro de la actividad de los usuarios. </w:t>
      </w:r>
      <w:r>
        <w:rPr>
          <w:sz w:val="24"/>
        </w:rPr>
        <w:t>Como mínimo debe poder revisarse: fechas y horas de acceso y actividades/recursos/contenidos formativos</w:t>
      </w:r>
      <w:r>
        <w:rPr>
          <w:spacing w:val="-1"/>
          <w:sz w:val="24"/>
        </w:rPr>
        <w:t xml:space="preserve"> </w:t>
      </w:r>
      <w:r>
        <w:rPr>
          <w:sz w:val="24"/>
        </w:rPr>
        <w:t>visitados.</w:t>
      </w:r>
    </w:p>
    <w:p w14:paraId="05A7B0F2" w14:textId="66E4DA92" w:rsidR="004F75EC" w:rsidRDefault="0008627C" w:rsidP="00496283">
      <w:pPr>
        <w:pStyle w:val="Prrafodelista"/>
        <w:numPr>
          <w:ilvl w:val="0"/>
          <w:numId w:val="1"/>
        </w:numPr>
        <w:tabs>
          <w:tab w:val="left" w:pos="993"/>
        </w:tabs>
        <w:spacing w:line="276" w:lineRule="auto"/>
        <w:ind w:left="0" w:right="121" w:firstLine="567"/>
        <w:rPr>
          <w:sz w:val="24"/>
        </w:rPr>
      </w:pPr>
      <w:r>
        <w:rPr>
          <w:sz w:val="24"/>
        </w:rPr>
        <w:t xml:space="preserve">Dentro de la plataforma, deben existir </w:t>
      </w:r>
      <w:r>
        <w:rPr>
          <w:b/>
          <w:sz w:val="24"/>
        </w:rPr>
        <w:t xml:space="preserve">espacios virtuales claramente diferenciados para cada curso </w:t>
      </w:r>
      <w:r>
        <w:rPr>
          <w:sz w:val="24"/>
        </w:rPr>
        <w:t>y fácilmente accesibles, en los que cada grupo de alumnos</w:t>
      </w:r>
      <w:r w:rsidR="00496283">
        <w:rPr>
          <w:sz w:val="24"/>
        </w:rPr>
        <w:t>/as</w:t>
      </w:r>
      <w:r>
        <w:rPr>
          <w:sz w:val="24"/>
        </w:rPr>
        <w:t xml:space="preserve"> pueda visitar e </w:t>
      </w:r>
      <w:r w:rsidR="00496283">
        <w:rPr>
          <w:sz w:val="24"/>
        </w:rPr>
        <w:t>interactuar</w:t>
      </w:r>
      <w:r>
        <w:rPr>
          <w:sz w:val="24"/>
        </w:rPr>
        <w:t xml:space="preserve"> </w:t>
      </w:r>
      <w:r w:rsidR="005F5885">
        <w:rPr>
          <w:sz w:val="24"/>
        </w:rPr>
        <w:t>mediante</w:t>
      </w:r>
      <w:r>
        <w:rPr>
          <w:sz w:val="24"/>
        </w:rPr>
        <w:t xml:space="preserve"> herramientas</w:t>
      </w:r>
      <w:r w:rsidR="005F5885">
        <w:rPr>
          <w:sz w:val="24"/>
        </w:rPr>
        <w:t xml:space="preserve"> y recursos</w:t>
      </w:r>
      <w:r>
        <w:rPr>
          <w:sz w:val="24"/>
        </w:rPr>
        <w:t xml:space="preserve"> pertinentes para su formación que faciliten su</w:t>
      </w:r>
      <w:r>
        <w:rPr>
          <w:spacing w:val="-1"/>
          <w:sz w:val="24"/>
        </w:rPr>
        <w:t xml:space="preserve"> </w:t>
      </w:r>
      <w:r>
        <w:rPr>
          <w:sz w:val="24"/>
        </w:rPr>
        <w:t>aprendizaje.</w:t>
      </w:r>
    </w:p>
    <w:p w14:paraId="0D3BE9A4" w14:textId="77777777" w:rsidR="004F75EC" w:rsidRDefault="004F75EC" w:rsidP="008B7917">
      <w:pPr>
        <w:pStyle w:val="Textoindependiente"/>
        <w:spacing w:before="9"/>
        <w:ind w:firstLine="567"/>
        <w:rPr>
          <w:sz w:val="19"/>
        </w:rPr>
      </w:pPr>
    </w:p>
    <w:p w14:paraId="4E7EF51F" w14:textId="77777777" w:rsidR="004F75EC" w:rsidRDefault="0008627C" w:rsidP="008B7917">
      <w:pPr>
        <w:pStyle w:val="Textoindependiente"/>
        <w:ind w:firstLine="567"/>
      </w:pPr>
      <w:r>
        <w:t>RECOMENDADOS</w:t>
      </w:r>
    </w:p>
    <w:p w14:paraId="778E771B" w14:textId="77777777" w:rsidR="004F75EC" w:rsidRDefault="004F75EC" w:rsidP="008B7917">
      <w:pPr>
        <w:pStyle w:val="Textoindependiente"/>
        <w:spacing w:before="2"/>
        <w:ind w:firstLine="567"/>
        <w:rPr>
          <w:sz w:val="23"/>
        </w:rPr>
      </w:pPr>
    </w:p>
    <w:p w14:paraId="2F7C46A3" w14:textId="145E628C" w:rsidR="004F75EC" w:rsidRDefault="0008627C" w:rsidP="005F5885">
      <w:pPr>
        <w:pStyle w:val="Prrafodelista"/>
        <w:numPr>
          <w:ilvl w:val="0"/>
          <w:numId w:val="1"/>
        </w:numPr>
        <w:tabs>
          <w:tab w:val="left" w:pos="993"/>
        </w:tabs>
        <w:spacing w:line="276" w:lineRule="auto"/>
        <w:ind w:left="0" w:right="116" w:firstLine="567"/>
        <w:rPr>
          <w:sz w:val="24"/>
        </w:rPr>
      </w:pPr>
      <w:r>
        <w:rPr>
          <w:sz w:val="24"/>
        </w:rPr>
        <w:t xml:space="preserve">Se recomienda que el registro de la actividad de los usuarios también incluya </w:t>
      </w:r>
      <w:r>
        <w:rPr>
          <w:b/>
          <w:sz w:val="24"/>
        </w:rPr>
        <w:t xml:space="preserve">otros registros </w:t>
      </w:r>
      <w:r>
        <w:rPr>
          <w:sz w:val="24"/>
        </w:rPr>
        <w:t xml:space="preserve">como: usuarios actualmente conectados, tiempo de permanencia </w:t>
      </w:r>
      <w:r w:rsidR="005F5885">
        <w:rPr>
          <w:sz w:val="24"/>
        </w:rPr>
        <w:t>y</w:t>
      </w:r>
      <w:r>
        <w:rPr>
          <w:sz w:val="24"/>
        </w:rPr>
        <w:t xml:space="preserve"> actividad docente</w:t>
      </w:r>
      <w:r w:rsidR="005F5885">
        <w:rPr>
          <w:sz w:val="24"/>
        </w:rPr>
        <w:t xml:space="preserve">, como </w:t>
      </w:r>
      <w:r>
        <w:rPr>
          <w:sz w:val="24"/>
        </w:rPr>
        <w:t>envío de mensajes, participación en foros</w:t>
      </w:r>
      <w:r w:rsidR="005F5885">
        <w:rPr>
          <w:sz w:val="24"/>
        </w:rPr>
        <w:t>, y otros.</w:t>
      </w:r>
    </w:p>
    <w:p w14:paraId="4DAEB08F" w14:textId="5CA2E80E" w:rsidR="004F75EC" w:rsidRDefault="0008627C" w:rsidP="005F5885">
      <w:pPr>
        <w:pStyle w:val="Prrafodelista"/>
        <w:numPr>
          <w:ilvl w:val="0"/>
          <w:numId w:val="1"/>
        </w:numPr>
        <w:tabs>
          <w:tab w:val="left" w:pos="993"/>
        </w:tabs>
        <w:spacing w:line="276" w:lineRule="auto"/>
        <w:ind w:left="0" w:right="119" w:firstLine="567"/>
        <w:rPr>
          <w:sz w:val="24"/>
        </w:rPr>
      </w:pPr>
      <w:r>
        <w:rPr>
          <w:sz w:val="24"/>
        </w:rPr>
        <w:t xml:space="preserve">Es interesante elaborar un </w:t>
      </w:r>
      <w:r>
        <w:rPr>
          <w:b/>
          <w:sz w:val="24"/>
        </w:rPr>
        <w:t xml:space="preserve">manual o sistema de ayuda </w:t>
      </w:r>
      <w:r>
        <w:rPr>
          <w:sz w:val="24"/>
        </w:rPr>
        <w:t>que guíe a los alumnos en los aspectos básicos de utilización y navegación</w:t>
      </w:r>
      <w:r w:rsidR="005F5885">
        <w:rPr>
          <w:sz w:val="24"/>
        </w:rPr>
        <w:t xml:space="preserve"> de la plataforma utilizada y los recursos de aprendizaje</w:t>
      </w:r>
      <w:r>
        <w:rPr>
          <w:sz w:val="24"/>
        </w:rPr>
        <w:t xml:space="preserve">. </w:t>
      </w:r>
      <w:r w:rsidR="005F5885">
        <w:rPr>
          <w:sz w:val="24"/>
        </w:rPr>
        <w:t>Lo ideal es que la guía se incluya y esté disponible den</w:t>
      </w:r>
      <w:r>
        <w:rPr>
          <w:sz w:val="24"/>
        </w:rPr>
        <w:t>tro de la plataforma mediante ayudas</w:t>
      </w:r>
      <w:r>
        <w:rPr>
          <w:spacing w:val="-2"/>
          <w:sz w:val="24"/>
        </w:rPr>
        <w:t xml:space="preserve"> </w:t>
      </w:r>
      <w:r>
        <w:rPr>
          <w:sz w:val="24"/>
        </w:rPr>
        <w:t>contextuales.</w:t>
      </w:r>
    </w:p>
    <w:p w14:paraId="41B83384" w14:textId="77777777" w:rsidR="004F75EC" w:rsidRDefault="004F75EC" w:rsidP="008B7917">
      <w:pPr>
        <w:pStyle w:val="Textoindependiente"/>
        <w:spacing w:before="8"/>
        <w:ind w:firstLine="567"/>
        <w:rPr>
          <w:sz w:val="19"/>
        </w:rPr>
      </w:pPr>
    </w:p>
    <w:p w14:paraId="529D396D" w14:textId="77777777" w:rsidR="004F75EC" w:rsidRDefault="0008627C" w:rsidP="008B7917">
      <w:pPr>
        <w:pStyle w:val="Ttulo3"/>
        <w:ind w:left="0" w:firstLine="567"/>
      </w:pPr>
      <w:r>
        <w:rPr>
          <w:color w:val="002B82"/>
        </w:rPr>
        <w:t>Relacionadas con la COMUNICACIÓN E INTERACCIÓN PERSONAL</w:t>
      </w:r>
    </w:p>
    <w:p w14:paraId="74B0E8B4" w14:textId="77777777" w:rsidR="004F75EC" w:rsidRDefault="004F75EC" w:rsidP="008B7917">
      <w:pPr>
        <w:pStyle w:val="Textoindependiente"/>
        <w:spacing w:before="5"/>
        <w:ind w:firstLine="567"/>
        <w:rPr>
          <w:b/>
          <w:sz w:val="23"/>
        </w:rPr>
      </w:pPr>
    </w:p>
    <w:p w14:paraId="41DC46FD" w14:textId="146C4E13" w:rsidR="004F75EC" w:rsidRDefault="0008627C" w:rsidP="008B7917">
      <w:pPr>
        <w:pStyle w:val="Textoindependiente"/>
        <w:spacing w:line="276" w:lineRule="auto"/>
        <w:ind w:right="123" w:firstLine="567"/>
        <w:jc w:val="both"/>
      </w:pPr>
      <w:r>
        <w:t>Debe especificarse cuáles son los canales de comunicación entre alumnos</w:t>
      </w:r>
      <w:r w:rsidR="005F5885">
        <w:t>/as</w:t>
      </w:r>
      <w:r>
        <w:t>, administración y profesorado</w:t>
      </w:r>
      <w:r w:rsidR="005F5885">
        <w:t>, y</w:t>
      </w:r>
      <w:r>
        <w:t xml:space="preserve"> facilitar los medios necesarios</w:t>
      </w:r>
      <w:r w:rsidR="005F5885">
        <w:t xml:space="preserve"> para que esta comunicación pueda ser fluida</w:t>
      </w:r>
      <w:r>
        <w:t>: mensajería interna, foros, chat, videollamadas de consulta, email, etc.</w:t>
      </w:r>
    </w:p>
    <w:p w14:paraId="3A9C2CA8" w14:textId="17FAD6F4" w:rsidR="004F75EC" w:rsidRDefault="004F75EC" w:rsidP="008B7917">
      <w:pPr>
        <w:pStyle w:val="Textoindependiente"/>
        <w:spacing w:before="7"/>
        <w:ind w:firstLine="567"/>
        <w:rPr>
          <w:sz w:val="19"/>
        </w:rPr>
      </w:pPr>
    </w:p>
    <w:p w14:paraId="0D150F15" w14:textId="77777777" w:rsidR="00423491" w:rsidRDefault="00423491" w:rsidP="008B7917">
      <w:pPr>
        <w:pStyle w:val="Textoindependiente"/>
        <w:spacing w:before="7"/>
        <w:ind w:firstLine="567"/>
        <w:rPr>
          <w:sz w:val="19"/>
        </w:rPr>
      </w:pPr>
    </w:p>
    <w:p w14:paraId="1469ED38" w14:textId="77777777" w:rsidR="004F75EC" w:rsidRDefault="0008627C" w:rsidP="008B7917">
      <w:pPr>
        <w:pStyle w:val="Ttulo3"/>
        <w:ind w:left="0" w:firstLine="567"/>
      </w:pPr>
      <w:r>
        <w:rPr>
          <w:color w:val="002B82"/>
        </w:rPr>
        <w:lastRenderedPageBreak/>
        <w:t>RECOMENDADOS</w:t>
      </w:r>
    </w:p>
    <w:p w14:paraId="3EBE3C0F" w14:textId="77777777" w:rsidR="004F75EC" w:rsidRDefault="004F75EC" w:rsidP="008B7917">
      <w:pPr>
        <w:pStyle w:val="Textoindependiente"/>
        <w:spacing w:before="3"/>
        <w:ind w:firstLine="567"/>
        <w:rPr>
          <w:b/>
          <w:sz w:val="23"/>
        </w:rPr>
      </w:pPr>
    </w:p>
    <w:p w14:paraId="2312E690" w14:textId="77777777" w:rsidR="004F75EC" w:rsidRPr="005F5885" w:rsidRDefault="0008627C" w:rsidP="005F5885">
      <w:pPr>
        <w:pStyle w:val="Prrafodelista"/>
        <w:numPr>
          <w:ilvl w:val="0"/>
          <w:numId w:val="1"/>
        </w:numPr>
        <w:tabs>
          <w:tab w:val="left" w:pos="993"/>
        </w:tabs>
        <w:spacing w:line="276" w:lineRule="auto"/>
        <w:ind w:left="0" w:right="119" w:firstLine="567"/>
        <w:rPr>
          <w:iCs/>
          <w:sz w:val="24"/>
        </w:rPr>
      </w:pPr>
      <w:r>
        <w:rPr>
          <w:sz w:val="24"/>
        </w:rPr>
        <w:t xml:space="preserve">Herramienta de </w:t>
      </w:r>
      <w:r>
        <w:rPr>
          <w:b/>
          <w:sz w:val="24"/>
        </w:rPr>
        <w:t>calendario de eventos</w:t>
      </w:r>
      <w:r>
        <w:rPr>
          <w:sz w:val="24"/>
        </w:rPr>
        <w:t xml:space="preserve">, que facilite al alumnado consultar las fechas de diferentes momentos clave como pueden ser </w:t>
      </w:r>
      <w:r w:rsidRPr="005F5885">
        <w:rPr>
          <w:iCs/>
          <w:sz w:val="24"/>
        </w:rPr>
        <w:t>seminarios online, fechas tope para la entrega de trabajos,</w:t>
      </w:r>
      <w:r w:rsidRPr="005F5885">
        <w:rPr>
          <w:iCs/>
          <w:spacing w:val="-1"/>
          <w:sz w:val="24"/>
        </w:rPr>
        <w:t xml:space="preserve"> </w:t>
      </w:r>
      <w:r w:rsidRPr="005F5885">
        <w:rPr>
          <w:iCs/>
          <w:sz w:val="24"/>
        </w:rPr>
        <w:t>etc.</w:t>
      </w:r>
    </w:p>
    <w:p w14:paraId="2723F75C" w14:textId="1BC6222D" w:rsidR="004F75EC" w:rsidRDefault="0008627C" w:rsidP="005F5885">
      <w:pPr>
        <w:pStyle w:val="Prrafodelista"/>
        <w:numPr>
          <w:ilvl w:val="0"/>
          <w:numId w:val="1"/>
        </w:numPr>
        <w:tabs>
          <w:tab w:val="left" w:pos="993"/>
        </w:tabs>
        <w:spacing w:line="276" w:lineRule="auto"/>
        <w:ind w:left="0" w:right="120" w:firstLine="567"/>
        <w:rPr>
          <w:sz w:val="24"/>
        </w:rPr>
      </w:pPr>
      <w:r>
        <w:rPr>
          <w:sz w:val="24"/>
        </w:rPr>
        <w:t xml:space="preserve">Sistema de avisos automatizados por e-mail, de forma que </w:t>
      </w:r>
      <w:r w:rsidR="005F5885">
        <w:rPr>
          <w:sz w:val="24"/>
        </w:rPr>
        <w:t xml:space="preserve">alumnos/as </w:t>
      </w:r>
      <w:r>
        <w:rPr>
          <w:sz w:val="24"/>
        </w:rPr>
        <w:t xml:space="preserve">y </w:t>
      </w:r>
      <w:r w:rsidR="005F5885">
        <w:rPr>
          <w:sz w:val="24"/>
        </w:rPr>
        <w:t>docentes</w:t>
      </w:r>
      <w:r>
        <w:rPr>
          <w:sz w:val="24"/>
        </w:rPr>
        <w:t xml:space="preserve"> reciban notificaciones </w:t>
      </w:r>
      <w:r w:rsidR="005F5885">
        <w:rPr>
          <w:sz w:val="24"/>
        </w:rPr>
        <w:t>y avisos</w:t>
      </w:r>
      <w:r>
        <w:rPr>
          <w:sz w:val="24"/>
        </w:rPr>
        <w:t xml:space="preserve"> (celebración de seminarios online, </w:t>
      </w:r>
      <w:r w:rsidR="005F5885">
        <w:rPr>
          <w:sz w:val="24"/>
        </w:rPr>
        <w:t>finalización</w:t>
      </w:r>
      <w:r>
        <w:rPr>
          <w:sz w:val="24"/>
        </w:rPr>
        <w:t xml:space="preserve"> de plazos,</w:t>
      </w:r>
      <w:r>
        <w:rPr>
          <w:spacing w:val="-3"/>
          <w:sz w:val="24"/>
        </w:rPr>
        <w:t xml:space="preserve"> </w:t>
      </w:r>
      <w:r>
        <w:rPr>
          <w:sz w:val="24"/>
        </w:rPr>
        <w:t>etc.</w:t>
      </w:r>
      <w:r w:rsidR="005F5885">
        <w:rPr>
          <w:sz w:val="24"/>
        </w:rPr>
        <w:t>)</w:t>
      </w:r>
    </w:p>
    <w:p w14:paraId="2C133BCF" w14:textId="77777777" w:rsidR="005F5885" w:rsidRDefault="005F5885" w:rsidP="005F5885">
      <w:pPr>
        <w:pStyle w:val="Prrafodelista"/>
        <w:tabs>
          <w:tab w:val="left" w:pos="993"/>
        </w:tabs>
        <w:spacing w:line="276" w:lineRule="auto"/>
        <w:ind w:left="567" w:right="120" w:firstLine="0"/>
        <w:rPr>
          <w:sz w:val="24"/>
        </w:rPr>
      </w:pPr>
    </w:p>
    <w:p w14:paraId="74BCD97D" w14:textId="77777777" w:rsidR="004F75EC" w:rsidRDefault="0008627C" w:rsidP="008B7917">
      <w:pPr>
        <w:pStyle w:val="Ttulo2"/>
        <w:ind w:left="0" w:firstLine="567"/>
      </w:pPr>
      <w:r>
        <w:rPr>
          <w:color w:val="002B82"/>
        </w:rPr>
        <w:t>Relacionadas con EL MANEJO DE CONTENIDOS FORMATIVOS</w:t>
      </w:r>
    </w:p>
    <w:p w14:paraId="0BF09363" w14:textId="77777777" w:rsidR="004F75EC" w:rsidRDefault="004F75EC" w:rsidP="008B7917">
      <w:pPr>
        <w:pStyle w:val="Textoindependiente"/>
        <w:spacing w:before="1"/>
        <w:ind w:firstLine="567"/>
        <w:rPr>
          <w:b/>
          <w:sz w:val="23"/>
        </w:rPr>
      </w:pPr>
    </w:p>
    <w:p w14:paraId="275303EC" w14:textId="77777777" w:rsidR="004F75EC" w:rsidRDefault="0008627C" w:rsidP="008B7917">
      <w:pPr>
        <w:pStyle w:val="Textoindependiente"/>
        <w:ind w:firstLine="567"/>
      </w:pPr>
      <w:r>
        <w:t>MÍNIMOS</w:t>
      </w:r>
    </w:p>
    <w:p w14:paraId="36CA4F19" w14:textId="77777777" w:rsidR="004F75EC" w:rsidRDefault="004F75EC" w:rsidP="008B7917">
      <w:pPr>
        <w:pStyle w:val="Textoindependiente"/>
        <w:spacing w:before="5"/>
        <w:ind w:firstLine="567"/>
        <w:rPr>
          <w:sz w:val="23"/>
        </w:rPr>
      </w:pPr>
    </w:p>
    <w:p w14:paraId="0A494E2C" w14:textId="77777777" w:rsidR="004F75EC" w:rsidRDefault="0008627C" w:rsidP="00D10C3A">
      <w:pPr>
        <w:pStyle w:val="Prrafodelista"/>
        <w:numPr>
          <w:ilvl w:val="0"/>
          <w:numId w:val="1"/>
        </w:numPr>
        <w:tabs>
          <w:tab w:val="left" w:pos="993"/>
        </w:tabs>
        <w:spacing w:line="276" w:lineRule="auto"/>
        <w:ind w:left="0" w:right="116" w:firstLine="567"/>
        <w:rPr>
          <w:sz w:val="24"/>
        </w:rPr>
      </w:pPr>
      <w:r>
        <w:rPr>
          <w:sz w:val="24"/>
        </w:rPr>
        <w:t xml:space="preserve">Deberá incluir herramientas que permitan al alumnado la utilización de los </w:t>
      </w:r>
      <w:r>
        <w:rPr>
          <w:b/>
          <w:sz w:val="24"/>
        </w:rPr>
        <w:t xml:space="preserve">medios y recursos didácticos mínimos </w:t>
      </w:r>
      <w:r>
        <w:rPr>
          <w:sz w:val="24"/>
        </w:rPr>
        <w:t>expresados en el apartado de “Adaptación del programa formativo a la modalidad online”. En caso de que la plataforma no los incluya, debe al menos facilitar la integración o conectividad con recursos didácticos</w:t>
      </w:r>
      <w:r>
        <w:rPr>
          <w:spacing w:val="-12"/>
          <w:sz w:val="24"/>
        </w:rPr>
        <w:t xml:space="preserve"> </w:t>
      </w:r>
      <w:r>
        <w:rPr>
          <w:sz w:val="24"/>
        </w:rPr>
        <w:t>externos.</w:t>
      </w:r>
    </w:p>
    <w:p w14:paraId="3948AA87" w14:textId="77777777" w:rsidR="004F75EC" w:rsidRDefault="004F75EC" w:rsidP="008B7917">
      <w:pPr>
        <w:pStyle w:val="Textoindependiente"/>
        <w:spacing w:before="6"/>
        <w:ind w:firstLine="567"/>
        <w:rPr>
          <w:sz w:val="19"/>
        </w:rPr>
      </w:pPr>
    </w:p>
    <w:p w14:paraId="33C2CDE4" w14:textId="77777777" w:rsidR="004F75EC" w:rsidRDefault="0008627C" w:rsidP="008B7917">
      <w:pPr>
        <w:pStyle w:val="Textoindependiente"/>
        <w:spacing w:before="1"/>
        <w:ind w:firstLine="567"/>
      </w:pPr>
      <w:r>
        <w:t>RECOMENDADOS</w:t>
      </w:r>
    </w:p>
    <w:p w14:paraId="53617D4B" w14:textId="77777777" w:rsidR="004F75EC" w:rsidRDefault="004F75EC" w:rsidP="00D10C3A">
      <w:pPr>
        <w:pStyle w:val="Textoindependiente"/>
        <w:spacing w:before="4"/>
        <w:ind w:firstLine="567"/>
        <w:jc w:val="both"/>
        <w:rPr>
          <w:sz w:val="23"/>
        </w:rPr>
      </w:pPr>
    </w:p>
    <w:p w14:paraId="5E107B70" w14:textId="77777777" w:rsidR="004F75EC" w:rsidRDefault="0008627C" w:rsidP="00D10C3A">
      <w:pPr>
        <w:pStyle w:val="Prrafodelista"/>
        <w:numPr>
          <w:ilvl w:val="0"/>
          <w:numId w:val="1"/>
        </w:numPr>
        <w:tabs>
          <w:tab w:val="left" w:pos="993"/>
        </w:tabs>
        <w:spacing w:line="276" w:lineRule="auto"/>
        <w:ind w:left="0" w:right="123" w:firstLine="567"/>
        <w:rPr>
          <w:sz w:val="24"/>
        </w:rPr>
      </w:pPr>
      <w:r>
        <w:rPr>
          <w:sz w:val="24"/>
        </w:rPr>
        <w:t>Incluir la posibilidad de soportar ampliamente formatos multimedia, en los que se puedan combinar vídeo, audio e</w:t>
      </w:r>
      <w:r>
        <w:rPr>
          <w:spacing w:val="-3"/>
          <w:sz w:val="24"/>
        </w:rPr>
        <w:t xml:space="preserve"> </w:t>
      </w:r>
      <w:r>
        <w:rPr>
          <w:sz w:val="24"/>
        </w:rPr>
        <w:t>imágenes.</w:t>
      </w:r>
    </w:p>
    <w:p w14:paraId="395C65AF" w14:textId="77777777" w:rsidR="004F75EC" w:rsidRDefault="0008627C" w:rsidP="00D10C3A">
      <w:pPr>
        <w:pStyle w:val="Prrafodelista"/>
        <w:numPr>
          <w:ilvl w:val="0"/>
          <w:numId w:val="1"/>
        </w:numPr>
        <w:tabs>
          <w:tab w:val="left" w:pos="993"/>
        </w:tabs>
        <w:spacing w:line="278" w:lineRule="auto"/>
        <w:ind w:left="0" w:right="121" w:firstLine="567"/>
        <w:rPr>
          <w:sz w:val="24"/>
        </w:rPr>
      </w:pPr>
      <w:r>
        <w:rPr>
          <w:sz w:val="24"/>
        </w:rPr>
        <w:t xml:space="preserve">Incluir </w:t>
      </w:r>
      <w:r>
        <w:rPr>
          <w:b/>
          <w:sz w:val="24"/>
        </w:rPr>
        <w:t xml:space="preserve">herramientas </w:t>
      </w:r>
      <w:r>
        <w:rPr>
          <w:sz w:val="24"/>
        </w:rPr>
        <w:t xml:space="preserve">que permitan a los docentes </w:t>
      </w:r>
      <w:r>
        <w:rPr>
          <w:b/>
          <w:sz w:val="24"/>
        </w:rPr>
        <w:t xml:space="preserve">crear contenidos interactivos dentro de la plataforma, </w:t>
      </w:r>
      <w:r>
        <w:rPr>
          <w:sz w:val="24"/>
        </w:rPr>
        <w:t>como lo que por ejemplo proporciona H5P en algunas</w:t>
      </w:r>
      <w:r>
        <w:rPr>
          <w:spacing w:val="-21"/>
          <w:sz w:val="24"/>
        </w:rPr>
        <w:t xml:space="preserve"> </w:t>
      </w:r>
      <w:r>
        <w:rPr>
          <w:sz w:val="24"/>
        </w:rPr>
        <w:t>plataformas.</w:t>
      </w:r>
    </w:p>
    <w:p w14:paraId="28B5B6EE" w14:textId="77777777" w:rsidR="004F75EC" w:rsidRDefault="0008627C" w:rsidP="00D10C3A">
      <w:pPr>
        <w:pStyle w:val="Prrafodelista"/>
        <w:numPr>
          <w:ilvl w:val="0"/>
          <w:numId w:val="1"/>
        </w:numPr>
        <w:tabs>
          <w:tab w:val="left" w:pos="993"/>
        </w:tabs>
        <w:spacing w:line="276" w:lineRule="auto"/>
        <w:ind w:left="0" w:right="121" w:firstLine="567"/>
        <w:rPr>
          <w:sz w:val="24"/>
        </w:rPr>
      </w:pPr>
      <w:r>
        <w:rPr>
          <w:sz w:val="24"/>
        </w:rPr>
        <w:t xml:space="preserve">Mantener </w:t>
      </w:r>
      <w:r>
        <w:rPr>
          <w:b/>
          <w:sz w:val="24"/>
        </w:rPr>
        <w:t xml:space="preserve">compatibilidad </w:t>
      </w:r>
      <w:r>
        <w:rPr>
          <w:sz w:val="24"/>
        </w:rPr>
        <w:t>con los dos principales estándares de empaquetado de contenidos formativos SCORM y Tin Can API, que al menos permita su</w:t>
      </w:r>
      <w:r>
        <w:rPr>
          <w:spacing w:val="-22"/>
          <w:sz w:val="24"/>
        </w:rPr>
        <w:t xml:space="preserve"> </w:t>
      </w:r>
      <w:r>
        <w:rPr>
          <w:sz w:val="24"/>
        </w:rPr>
        <w:t>importación.</w:t>
      </w:r>
    </w:p>
    <w:p w14:paraId="5E377F75" w14:textId="77777777" w:rsidR="004F75EC" w:rsidRDefault="004F75EC" w:rsidP="008B7917">
      <w:pPr>
        <w:pStyle w:val="Textoindependiente"/>
        <w:spacing w:before="2"/>
        <w:ind w:firstLine="567"/>
        <w:rPr>
          <w:sz w:val="19"/>
        </w:rPr>
      </w:pPr>
    </w:p>
    <w:p w14:paraId="122191C9" w14:textId="77777777" w:rsidR="004F75EC" w:rsidRDefault="0008627C" w:rsidP="008B7917">
      <w:pPr>
        <w:pStyle w:val="Ttulo3"/>
        <w:ind w:left="0" w:firstLine="567"/>
      </w:pPr>
      <w:r>
        <w:rPr>
          <w:color w:val="002B82"/>
        </w:rPr>
        <w:t>Relacionadas con la EVALUACIÓN Y PROGRESO</w:t>
      </w:r>
    </w:p>
    <w:p w14:paraId="2CE27D2D" w14:textId="77777777" w:rsidR="004F75EC" w:rsidRDefault="004F75EC" w:rsidP="008B7917">
      <w:pPr>
        <w:pStyle w:val="Textoindependiente"/>
        <w:spacing w:before="2"/>
        <w:ind w:firstLine="567"/>
        <w:rPr>
          <w:b/>
          <w:sz w:val="23"/>
        </w:rPr>
      </w:pPr>
    </w:p>
    <w:p w14:paraId="4DA43ACB" w14:textId="4DDAEB83" w:rsidR="004F75EC" w:rsidRDefault="0008627C" w:rsidP="00423491">
      <w:pPr>
        <w:pStyle w:val="Textoindependiente"/>
        <w:spacing w:before="1"/>
        <w:ind w:firstLine="567"/>
        <w:rPr>
          <w:i/>
        </w:rPr>
      </w:pPr>
      <w:r>
        <w:t>Como figura en la guía de acreditación de programas presenciales:</w:t>
      </w:r>
      <w:r w:rsidR="00423491">
        <w:t xml:space="preserve"> </w:t>
      </w:r>
      <w:r>
        <w:rPr>
          <w:i/>
        </w:rPr>
        <w:t>Los conocimientos y habilidades prácticas de los terapeutas en formación serán valorados a lo largo y al final del proceso de formación. Superar dicho proceso de valoración será necesario para poder solicitar la acreditación de la FEATF en sus diferentes modalidades.</w:t>
      </w:r>
    </w:p>
    <w:p w14:paraId="307069F2" w14:textId="77777777" w:rsidR="004F75EC" w:rsidRDefault="004F75EC" w:rsidP="008B7917">
      <w:pPr>
        <w:pStyle w:val="Textoindependiente"/>
        <w:spacing w:before="7"/>
        <w:ind w:firstLine="567"/>
        <w:rPr>
          <w:i/>
          <w:sz w:val="19"/>
        </w:rPr>
      </w:pPr>
    </w:p>
    <w:p w14:paraId="639D277A" w14:textId="77777777" w:rsidR="004F75EC" w:rsidRDefault="0008627C" w:rsidP="008B7917">
      <w:pPr>
        <w:pStyle w:val="Textoindependiente"/>
        <w:ind w:firstLine="567"/>
      </w:pPr>
      <w:r>
        <w:t>RECOMENDADOS</w:t>
      </w:r>
    </w:p>
    <w:p w14:paraId="1F0066DD" w14:textId="77777777" w:rsidR="004F75EC" w:rsidRDefault="004F75EC" w:rsidP="008B7917">
      <w:pPr>
        <w:pStyle w:val="Textoindependiente"/>
        <w:spacing w:before="3"/>
        <w:ind w:firstLine="567"/>
        <w:rPr>
          <w:sz w:val="23"/>
        </w:rPr>
      </w:pPr>
    </w:p>
    <w:p w14:paraId="6D76E335" w14:textId="56AEFEFB" w:rsidR="004F75EC" w:rsidRDefault="0008627C" w:rsidP="00D10C3A">
      <w:pPr>
        <w:pStyle w:val="Prrafodelista"/>
        <w:numPr>
          <w:ilvl w:val="0"/>
          <w:numId w:val="1"/>
        </w:numPr>
        <w:tabs>
          <w:tab w:val="left" w:pos="993"/>
        </w:tabs>
        <w:spacing w:line="278" w:lineRule="auto"/>
        <w:ind w:left="0" w:right="124" w:firstLine="567"/>
        <w:rPr>
          <w:sz w:val="24"/>
        </w:rPr>
      </w:pPr>
      <w:r>
        <w:rPr>
          <w:sz w:val="24"/>
        </w:rPr>
        <w:t xml:space="preserve">Incluir alguna herramienta que permita </w:t>
      </w:r>
      <w:r w:rsidR="00D10C3A">
        <w:rPr>
          <w:sz w:val="24"/>
        </w:rPr>
        <w:t>a</w:t>
      </w:r>
      <w:r>
        <w:rPr>
          <w:sz w:val="24"/>
        </w:rPr>
        <w:t xml:space="preserve">l alumno </w:t>
      </w:r>
      <w:r w:rsidR="00D10C3A">
        <w:rPr>
          <w:sz w:val="24"/>
        </w:rPr>
        <w:t>realizar</w:t>
      </w:r>
      <w:r>
        <w:rPr>
          <w:sz w:val="24"/>
        </w:rPr>
        <w:t xml:space="preserve"> autocomprobaciones de la comprensión de contenidos, como pueden ser los </w:t>
      </w:r>
      <w:r>
        <w:rPr>
          <w:b/>
          <w:sz w:val="24"/>
        </w:rPr>
        <w:t>cuestionarios</w:t>
      </w:r>
      <w:r>
        <w:rPr>
          <w:sz w:val="24"/>
        </w:rPr>
        <w:t>.</w:t>
      </w:r>
    </w:p>
    <w:p w14:paraId="2C2CB0D5" w14:textId="3280B572" w:rsidR="00D10C3A" w:rsidRPr="00D10C3A" w:rsidRDefault="0008627C" w:rsidP="00D10C3A">
      <w:pPr>
        <w:pStyle w:val="Prrafodelista"/>
        <w:numPr>
          <w:ilvl w:val="0"/>
          <w:numId w:val="1"/>
        </w:numPr>
        <w:tabs>
          <w:tab w:val="left" w:pos="993"/>
        </w:tabs>
        <w:spacing w:line="276" w:lineRule="auto"/>
        <w:ind w:left="0" w:right="119" w:firstLine="567"/>
        <w:rPr>
          <w:sz w:val="24"/>
        </w:rPr>
      </w:pPr>
      <w:r>
        <w:rPr>
          <w:sz w:val="24"/>
        </w:rPr>
        <w:t xml:space="preserve">También </w:t>
      </w:r>
      <w:r w:rsidR="00D10C3A">
        <w:rPr>
          <w:sz w:val="24"/>
        </w:rPr>
        <w:t>es</w:t>
      </w:r>
      <w:r>
        <w:rPr>
          <w:sz w:val="24"/>
        </w:rPr>
        <w:t xml:space="preserve"> recomendable establecer algún método por el que los</w:t>
      </w:r>
      <w:r w:rsidR="00D10C3A">
        <w:rPr>
          <w:sz w:val="24"/>
        </w:rPr>
        <w:t>/as</w:t>
      </w:r>
      <w:r>
        <w:rPr>
          <w:sz w:val="24"/>
        </w:rPr>
        <w:t xml:space="preserve"> alumnos</w:t>
      </w:r>
      <w:r w:rsidR="00D10C3A">
        <w:rPr>
          <w:sz w:val="24"/>
        </w:rPr>
        <w:t>/as</w:t>
      </w:r>
      <w:r>
        <w:rPr>
          <w:sz w:val="24"/>
        </w:rPr>
        <w:t xml:space="preserve"> puedan conocer su </w:t>
      </w:r>
      <w:r>
        <w:rPr>
          <w:b/>
          <w:sz w:val="24"/>
        </w:rPr>
        <w:t>avance en el curso</w:t>
      </w:r>
      <w:r>
        <w:rPr>
          <w:sz w:val="24"/>
        </w:rPr>
        <w:t xml:space="preserve">, así como sus </w:t>
      </w:r>
      <w:r>
        <w:rPr>
          <w:b/>
          <w:sz w:val="24"/>
        </w:rPr>
        <w:t xml:space="preserve">calificaciones </w:t>
      </w:r>
      <w:r>
        <w:rPr>
          <w:sz w:val="24"/>
        </w:rPr>
        <w:t>(barra de progreso o porcentaje, zona de calificaciones,</w:t>
      </w:r>
      <w:r>
        <w:rPr>
          <w:spacing w:val="-3"/>
          <w:sz w:val="24"/>
        </w:rPr>
        <w:t xml:space="preserve"> </w:t>
      </w:r>
      <w:r>
        <w:rPr>
          <w:sz w:val="24"/>
        </w:rPr>
        <w:t>etc.)</w:t>
      </w:r>
    </w:p>
    <w:sectPr w:rsidR="00D10C3A" w:rsidRPr="00D10C3A" w:rsidSect="003D4654">
      <w:headerReference w:type="default" r:id="rId8"/>
      <w:footerReference w:type="default" r:id="rId9"/>
      <w:pgSz w:w="11910" w:h="16840"/>
      <w:pgMar w:top="1418" w:right="1474"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D313" w14:textId="77777777" w:rsidR="00041575" w:rsidRDefault="00041575" w:rsidP="00041575">
      <w:r>
        <w:separator/>
      </w:r>
    </w:p>
  </w:endnote>
  <w:endnote w:type="continuationSeparator" w:id="0">
    <w:p w14:paraId="5CA906E8" w14:textId="77777777" w:rsidR="00041575" w:rsidRDefault="00041575" w:rsidP="0004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6B72" w14:textId="77777777" w:rsidR="00041575" w:rsidRDefault="00041575">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3A663BD4" w14:textId="77777777" w:rsidR="00041575" w:rsidRDefault="000415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E97C" w14:textId="77777777" w:rsidR="00041575" w:rsidRDefault="00041575" w:rsidP="00041575">
      <w:r>
        <w:separator/>
      </w:r>
    </w:p>
  </w:footnote>
  <w:footnote w:type="continuationSeparator" w:id="0">
    <w:p w14:paraId="11E90803" w14:textId="77777777" w:rsidR="00041575" w:rsidRDefault="00041575" w:rsidP="0004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1183" w14:textId="01E81643" w:rsidR="00041575" w:rsidRDefault="00041575">
    <w:pPr>
      <w:pStyle w:val="Encabezado"/>
      <w:pBdr>
        <w:bottom w:val="single" w:sz="6" w:space="1" w:color="auto"/>
      </w:pBdr>
    </w:pPr>
    <w:r>
      <w:rPr>
        <w:rFonts w:ascii="Times New Roman"/>
        <w:noProof/>
        <w:sz w:val="21"/>
      </w:rPr>
      <w:drawing>
        <wp:inline distT="0" distB="0" distL="0" distR="0" wp14:anchorId="6D34CA97" wp14:editId="7A242251">
          <wp:extent cx="1981200" cy="60364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417" cy="606760"/>
                  </a:xfrm>
                  <a:prstGeom prst="rect">
                    <a:avLst/>
                  </a:prstGeom>
                  <a:noFill/>
                  <a:ln>
                    <a:noFill/>
                  </a:ln>
                </pic:spPr>
              </pic:pic>
            </a:graphicData>
          </a:graphic>
        </wp:inline>
      </w:drawing>
    </w:r>
  </w:p>
  <w:p w14:paraId="372BBB6F" w14:textId="23C26B2A" w:rsidR="003D4654" w:rsidRDefault="003D4654">
    <w:pPr>
      <w:pStyle w:val="Encabezado"/>
    </w:pPr>
  </w:p>
  <w:p w14:paraId="3850237F" w14:textId="77777777" w:rsidR="003D4654" w:rsidRDefault="003D46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407"/>
    <w:multiLevelType w:val="hybridMultilevel"/>
    <w:tmpl w:val="2C38CB88"/>
    <w:lvl w:ilvl="0" w:tplc="D3D65AA6">
      <w:numFmt w:val="bullet"/>
      <w:lvlText w:val="●"/>
      <w:lvlJc w:val="left"/>
      <w:pPr>
        <w:ind w:left="1583" w:hanging="360"/>
      </w:pPr>
      <w:rPr>
        <w:rFonts w:ascii="Calibri" w:eastAsia="Calibri" w:hAnsi="Calibri" w:cs="Calibri" w:hint="default"/>
        <w:spacing w:val="-25"/>
        <w:w w:val="100"/>
        <w:sz w:val="24"/>
        <w:szCs w:val="24"/>
        <w:lang w:val="es-ES" w:eastAsia="en-US" w:bidi="ar-SA"/>
      </w:rPr>
    </w:lvl>
    <w:lvl w:ilvl="1" w:tplc="204EDCD2">
      <w:numFmt w:val="bullet"/>
      <w:lvlText w:val="o"/>
      <w:lvlJc w:val="left"/>
      <w:pPr>
        <w:ind w:left="2706" w:hanging="360"/>
      </w:pPr>
      <w:rPr>
        <w:rFonts w:ascii="Courier New" w:eastAsia="Courier New" w:hAnsi="Courier New" w:cs="Courier New" w:hint="default"/>
        <w:w w:val="100"/>
        <w:sz w:val="24"/>
        <w:szCs w:val="24"/>
        <w:lang w:val="es-ES" w:eastAsia="en-US" w:bidi="ar-SA"/>
      </w:rPr>
    </w:lvl>
    <w:lvl w:ilvl="2" w:tplc="16C4CBAA">
      <w:numFmt w:val="bullet"/>
      <w:lvlText w:val="•"/>
      <w:lvlJc w:val="left"/>
      <w:pPr>
        <w:ind w:left="3542" w:hanging="360"/>
      </w:pPr>
      <w:rPr>
        <w:rFonts w:hint="default"/>
        <w:lang w:val="es-ES" w:eastAsia="en-US" w:bidi="ar-SA"/>
      </w:rPr>
    </w:lvl>
    <w:lvl w:ilvl="3" w:tplc="D84EA44A">
      <w:numFmt w:val="bullet"/>
      <w:lvlText w:val="•"/>
      <w:lvlJc w:val="left"/>
      <w:pPr>
        <w:ind w:left="4385" w:hanging="360"/>
      </w:pPr>
      <w:rPr>
        <w:rFonts w:hint="default"/>
        <w:lang w:val="es-ES" w:eastAsia="en-US" w:bidi="ar-SA"/>
      </w:rPr>
    </w:lvl>
    <w:lvl w:ilvl="4" w:tplc="269EE518">
      <w:numFmt w:val="bullet"/>
      <w:lvlText w:val="•"/>
      <w:lvlJc w:val="left"/>
      <w:pPr>
        <w:ind w:left="5228" w:hanging="360"/>
      </w:pPr>
      <w:rPr>
        <w:rFonts w:hint="default"/>
        <w:lang w:val="es-ES" w:eastAsia="en-US" w:bidi="ar-SA"/>
      </w:rPr>
    </w:lvl>
    <w:lvl w:ilvl="5" w:tplc="4552B382">
      <w:numFmt w:val="bullet"/>
      <w:lvlText w:val="•"/>
      <w:lvlJc w:val="left"/>
      <w:pPr>
        <w:ind w:left="6071" w:hanging="360"/>
      </w:pPr>
      <w:rPr>
        <w:rFonts w:hint="default"/>
        <w:lang w:val="es-ES" w:eastAsia="en-US" w:bidi="ar-SA"/>
      </w:rPr>
    </w:lvl>
    <w:lvl w:ilvl="6" w:tplc="22324F2C">
      <w:numFmt w:val="bullet"/>
      <w:lvlText w:val="•"/>
      <w:lvlJc w:val="left"/>
      <w:pPr>
        <w:ind w:left="6914" w:hanging="360"/>
      </w:pPr>
      <w:rPr>
        <w:rFonts w:hint="default"/>
        <w:lang w:val="es-ES" w:eastAsia="en-US" w:bidi="ar-SA"/>
      </w:rPr>
    </w:lvl>
    <w:lvl w:ilvl="7" w:tplc="99443554">
      <w:numFmt w:val="bullet"/>
      <w:lvlText w:val="•"/>
      <w:lvlJc w:val="left"/>
      <w:pPr>
        <w:ind w:left="7757" w:hanging="360"/>
      </w:pPr>
      <w:rPr>
        <w:rFonts w:hint="default"/>
        <w:lang w:val="es-ES" w:eastAsia="en-US" w:bidi="ar-SA"/>
      </w:rPr>
    </w:lvl>
    <w:lvl w:ilvl="8" w:tplc="1FE62636">
      <w:numFmt w:val="bullet"/>
      <w:lvlText w:val="•"/>
      <w:lvlJc w:val="left"/>
      <w:pPr>
        <w:ind w:left="8600" w:hanging="360"/>
      </w:pPr>
      <w:rPr>
        <w:rFonts w:hint="default"/>
        <w:lang w:val="es-ES" w:eastAsia="en-US" w:bidi="ar-SA"/>
      </w:rPr>
    </w:lvl>
  </w:abstractNum>
  <w:abstractNum w:abstractNumId="1" w15:restartNumberingAfterBreak="0">
    <w:nsid w:val="1DAF76D7"/>
    <w:multiLevelType w:val="hybridMultilevel"/>
    <w:tmpl w:val="C40C825E"/>
    <w:lvl w:ilvl="0" w:tplc="BC440948">
      <w:numFmt w:val="bullet"/>
      <w:lvlText w:val="●"/>
      <w:lvlJc w:val="left"/>
      <w:pPr>
        <w:ind w:left="1583" w:hanging="360"/>
      </w:pPr>
      <w:rPr>
        <w:rFonts w:ascii="Calibri" w:eastAsia="Calibri" w:hAnsi="Calibri" w:cs="Calibri" w:hint="default"/>
        <w:spacing w:val="-3"/>
        <w:w w:val="100"/>
        <w:sz w:val="24"/>
        <w:szCs w:val="24"/>
        <w:lang w:val="es-ES" w:eastAsia="en-US" w:bidi="ar-SA"/>
      </w:rPr>
    </w:lvl>
    <w:lvl w:ilvl="1" w:tplc="594624F2">
      <w:numFmt w:val="bullet"/>
      <w:lvlText w:val="•"/>
      <w:lvlJc w:val="left"/>
      <w:pPr>
        <w:ind w:left="2450" w:hanging="360"/>
      </w:pPr>
      <w:rPr>
        <w:rFonts w:hint="default"/>
        <w:lang w:val="es-ES" w:eastAsia="en-US" w:bidi="ar-SA"/>
      </w:rPr>
    </w:lvl>
    <w:lvl w:ilvl="2" w:tplc="CF1C1DF6">
      <w:numFmt w:val="bullet"/>
      <w:lvlText w:val="•"/>
      <w:lvlJc w:val="left"/>
      <w:pPr>
        <w:ind w:left="3321" w:hanging="360"/>
      </w:pPr>
      <w:rPr>
        <w:rFonts w:hint="default"/>
        <w:lang w:val="es-ES" w:eastAsia="en-US" w:bidi="ar-SA"/>
      </w:rPr>
    </w:lvl>
    <w:lvl w:ilvl="3" w:tplc="B3DC9F6C">
      <w:numFmt w:val="bullet"/>
      <w:lvlText w:val="•"/>
      <w:lvlJc w:val="left"/>
      <w:pPr>
        <w:ind w:left="4191" w:hanging="360"/>
      </w:pPr>
      <w:rPr>
        <w:rFonts w:hint="default"/>
        <w:lang w:val="es-ES" w:eastAsia="en-US" w:bidi="ar-SA"/>
      </w:rPr>
    </w:lvl>
    <w:lvl w:ilvl="4" w:tplc="7250F2F6">
      <w:numFmt w:val="bullet"/>
      <w:lvlText w:val="•"/>
      <w:lvlJc w:val="left"/>
      <w:pPr>
        <w:ind w:left="5062" w:hanging="360"/>
      </w:pPr>
      <w:rPr>
        <w:rFonts w:hint="default"/>
        <w:lang w:val="es-ES" w:eastAsia="en-US" w:bidi="ar-SA"/>
      </w:rPr>
    </w:lvl>
    <w:lvl w:ilvl="5" w:tplc="65A8451E">
      <w:numFmt w:val="bullet"/>
      <w:lvlText w:val="•"/>
      <w:lvlJc w:val="left"/>
      <w:pPr>
        <w:ind w:left="5933" w:hanging="360"/>
      </w:pPr>
      <w:rPr>
        <w:rFonts w:hint="default"/>
        <w:lang w:val="es-ES" w:eastAsia="en-US" w:bidi="ar-SA"/>
      </w:rPr>
    </w:lvl>
    <w:lvl w:ilvl="6" w:tplc="ED4C380E">
      <w:numFmt w:val="bullet"/>
      <w:lvlText w:val="•"/>
      <w:lvlJc w:val="left"/>
      <w:pPr>
        <w:ind w:left="6803" w:hanging="360"/>
      </w:pPr>
      <w:rPr>
        <w:rFonts w:hint="default"/>
        <w:lang w:val="es-ES" w:eastAsia="en-US" w:bidi="ar-SA"/>
      </w:rPr>
    </w:lvl>
    <w:lvl w:ilvl="7" w:tplc="CC241698">
      <w:numFmt w:val="bullet"/>
      <w:lvlText w:val="•"/>
      <w:lvlJc w:val="left"/>
      <w:pPr>
        <w:ind w:left="7674" w:hanging="360"/>
      </w:pPr>
      <w:rPr>
        <w:rFonts w:hint="default"/>
        <w:lang w:val="es-ES" w:eastAsia="en-US" w:bidi="ar-SA"/>
      </w:rPr>
    </w:lvl>
    <w:lvl w:ilvl="8" w:tplc="35846CEC">
      <w:numFmt w:val="bullet"/>
      <w:lvlText w:val="•"/>
      <w:lvlJc w:val="left"/>
      <w:pPr>
        <w:ind w:left="8545" w:hanging="360"/>
      </w:pPr>
      <w:rPr>
        <w:rFonts w:hint="default"/>
        <w:lang w:val="es-ES" w:eastAsia="en-US" w:bidi="ar-SA"/>
      </w:rPr>
    </w:lvl>
  </w:abstractNum>
  <w:abstractNum w:abstractNumId="2" w15:restartNumberingAfterBreak="0">
    <w:nsid w:val="1ED45E14"/>
    <w:multiLevelType w:val="hybridMultilevel"/>
    <w:tmpl w:val="C39853EA"/>
    <w:lvl w:ilvl="0" w:tplc="C362421C">
      <w:start w:val="1"/>
      <w:numFmt w:val="decimal"/>
      <w:lvlText w:val="%1."/>
      <w:lvlJc w:val="left"/>
      <w:pPr>
        <w:ind w:left="1221" w:hanging="358"/>
      </w:pPr>
      <w:rPr>
        <w:rFonts w:ascii="Calibri" w:eastAsia="Calibri" w:hAnsi="Calibri" w:cs="Calibri" w:hint="default"/>
        <w:b/>
        <w:bCs/>
        <w:color w:val="002B82"/>
        <w:spacing w:val="-1"/>
        <w:w w:val="99"/>
        <w:sz w:val="32"/>
        <w:szCs w:val="32"/>
        <w:lang w:val="es-ES" w:eastAsia="en-US" w:bidi="ar-SA"/>
      </w:rPr>
    </w:lvl>
    <w:lvl w:ilvl="1" w:tplc="AED25AE6">
      <w:numFmt w:val="bullet"/>
      <w:lvlText w:val=""/>
      <w:lvlJc w:val="left"/>
      <w:pPr>
        <w:ind w:left="1943" w:hanging="360"/>
      </w:pPr>
      <w:rPr>
        <w:rFonts w:ascii="Symbol" w:eastAsia="Symbol" w:hAnsi="Symbol" w:cs="Symbol" w:hint="default"/>
        <w:w w:val="100"/>
        <w:sz w:val="24"/>
        <w:szCs w:val="24"/>
        <w:lang w:val="es-ES" w:eastAsia="en-US" w:bidi="ar-SA"/>
      </w:rPr>
    </w:lvl>
    <w:lvl w:ilvl="2" w:tplc="ADE471EC">
      <w:numFmt w:val="bullet"/>
      <w:lvlText w:val="•"/>
      <w:lvlJc w:val="left"/>
      <w:pPr>
        <w:ind w:left="2867" w:hanging="360"/>
      </w:pPr>
      <w:rPr>
        <w:rFonts w:hint="default"/>
        <w:lang w:val="es-ES" w:eastAsia="en-US" w:bidi="ar-SA"/>
      </w:rPr>
    </w:lvl>
    <w:lvl w:ilvl="3" w:tplc="09427680">
      <w:numFmt w:val="bullet"/>
      <w:lvlText w:val="•"/>
      <w:lvlJc w:val="left"/>
      <w:pPr>
        <w:ind w:left="3794" w:hanging="360"/>
      </w:pPr>
      <w:rPr>
        <w:rFonts w:hint="default"/>
        <w:lang w:val="es-ES" w:eastAsia="en-US" w:bidi="ar-SA"/>
      </w:rPr>
    </w:lvl>
    <w:lvl w:ilvl="4" w:tplc="A6E8877A">
      <w:numFmt w:val="bullet"/>
      <w:lvlText w:val="•"/>
      <w:lvlJc w:val="left"/>
      <w:pPr>
        <w:ind w:left="4722" w:hanging="360"/>
      </w:pPr>
      <w:rPr>
        <w:rFonts w:hint="default"/>
        <w:lang w:val="es-ES" w:eastAsia="en-US" w:bidi="ar-SA"/>
      </w:rPr>
    </w:lvl>
    <w:lvl w:ilvl="5" w:tplc="C414AECC">
      <w:numFmt w:val="bullet"/>
      <w:lvlText w:val="•"/>
      <w:lvlJc w:val="left"/>
      <w:pPr>
        <w:ind w:left="5649" w:hanging="360"/>
      </w:pPr>
      <w:rPr>
        <w:rFonts w:hint="default"/>
        <w:lang w:val="es-ES" w:eastAsia="en-US" w:bidi="ar-SA"/>
      </w:rPr>
    </w:lvl>
    <w:lvl w:ilvl="6" w:tplc="7D06EC0E">
      <w:numFmt w:val="bullet"/>
      <w:lvlText w:val="•"/>
      <w:lvlJc w:val="left"/>
      <w:pPr>
        <w:ind w:left="6576" w:hanging="360"/>
      </w:pPr>
      <w:rPr>
        <w:rFonts w:hint="default"/>
        <w:lang w:val="es-ES" w:eastAsia="en-US" w:bidi="ar-SA"/>
      </w:rPr>
    </w:lvl>
    <w:lvl w:ilvl="7" w:tplc="5D4459D8">
      <w:numFmt w:val="bullet"/>
      <w:lvlText w:val="•"/>
      <w:lvlJc w:val="left"/>
      <w:pPr>
        <w:ind w:left="7504" w:hanging="360"/>
      </w:pPr>
      <w:rPr>
        <w:rFonts w:hint="default"/>
        <w:lang w:val="es-ES" w:eastAsia="en-US" w:bidi="ar-SA"/>
      </w:rPr>
    </w:lvl>
    <w:lvl w:ilvl="8" w:tplc="48568666">
      <w:numFmt w:val="bullet"/>
      <w:lvlText w:val="•"/>
      <w:lvlJc w:val="left"/>
      <w:pPr>
        <w:ind w:left="8431" w:hanging="360"/>
      </w:pPr>
      <w:rPr>
        <w:rFonts w:hint="default"/>
        <w:lang w:val="es-ES" w:eastAsia="en-US" w:bidi="ar-SA"/>
      </w:rPr>
    </w:lvl>
  </w:abstractNum>
  <w:abstractNum w:abstractNumId="3" w15:restartNumberingAfterBreak="0">
    <w:nsid w:val="4C0F2602"/>
    <w:multiLevelType w:val="hybridMultilevel"/>
    <w:tmpl w:val="CA4C55F6"/>
    <w:lvl w:ilvl="0" w:tplc="59266EC6">
      <w:start w:val="1"/>
      <w:numFmt w:val="decimal"/>
      <w:lvlText w:val="%1."/>
      <w:lvlJc w:val="left"/>
      <w:pPr>
        <w:ind w:left="1583" w:hanging="360"/>
      </w:pPr>
      <w:rPr>
        <w:rFonts w:ascii="Calibri" w:eastAsia="Calibri" w:hAnsi="Calibri" w:cs="Calibri" w:hint="default"/>
        <w:spacing w:val="-3"/>
        <w:w w:val="100"/>
        <w:sz w:val="24"/>
        <w:szCs w:val="24"/>
        <w:lang w:val="es-ES" w:eastAsia="en-US" w:bidi="ar-SA"/>
      </w:rPr>
    </w:lvl>
    <w:lvl w:ilvl="1" w:tplc="3532079A">
      <w:numFmt w:val="bullet"/>
      <w:lvlText w:val="•"/>
      <w:lvlJc w:val="left"/>
      <w:pPr>
        <w:ind w:left="2450" w:hanging="360"/>
      </w:pPr>
      <w:rPr>
        <w:rFonts w:hint="default"/>
        <w:lang w:val="es-ES" w:eastAsia="en-US" w:bidi="ar-SA"/>
      </w:rPr>
    </w:lvl>
    <w:lvl w:ilvl="2" w:tplc="DB4693FA">
      <w:numFmt w:val="bullet"/>
      <w:lvlText w:val="•"/>
      <w:lvlJc w:val="left"/>
      <w:pPr>
        <w:ind w:left="3321" w:hanging="360"/>
      </w:pPr>
      <w:rPr>
        <w:rFonts w:hint="default"/>
        <w:lang w:val="es-ES" w:eastAsia="en-US" w:bidi="ar-SA"/>
      </w:rPr>
    </w:lvl>
    <w:lvl w:ilvl="3" w:tplc="76AE7ECA">
      <w:numFmt w:val="bullet"/>
      <w:lvlText w:val="•"/>
      <w:lvlJc w:val="left"/>
      <w:pPr>
        <w:ind w:left="4191" w:hanging="360"/>
      </w:pPr>
      <w:rPr>
        <w:rFonts w:hint="default"/>
        <w:lang w:val="es-ES" w:eastAsia="en-US" w:bidi="ar-SA"/>
      </w:rPr>
    </w:lvl>
    <w:lvl w:ilvl="4" w:tplc="94F62EF4">
      <w:numFmt w:val="bullet"/>
      <w:lvlText w:val="•"/>
      <w:lvlJc w:val="left"/>
      <w:pPr>
        <w:ind w:left="5062" w:hanging="360"/>
      </w:pPr>
      <w:rPr>
        <w:rFonts w:hint="default"/>
        <w:lang w:val="es-ES" w:eastAsia="en-US" w:bidi="ar-SA"/>
      </w:rPr>
    </w:lvl>
    <w:lvl w:ilvl="5" w:tplc="C09E17C0">
      <w:numFmt w:val="bullet"/>
      <w:lvlText w:val="•"/>
      <w:lvlJc w:val="left"/>
      <w:pPr>
        <w:ind w:left="5933" w:hanging="360"/>
      </w:pPr>
      <w:rPr>
        <w:rFonts w:hint="default"/>
        <w:lang w:val="es-ES" w:eastAsia="en-US" w:bidi="ar-SA"/>
      </w:rPr>
    </w:lvl>
    <w:lvl w:ilvl="6" w:tplc="9440F4CA">
      <w:numFmt w:val="bullet"/>
      <w:lvlText w:val="•"/>
      <w:lvlJc w:val="left"/>
      <w:pPr>
        <w:ind w:left="6803" w:hanging="360"/>
      </w:pPr>
      <w:rPr>
        <w:rFonts w:hint="default"/>
        <w:lang w:val="es-ES" w:eastAsia="en-US" w:bidi="ar-SA"/>
      </w:rPr>
    </w:lvl>
    <w:lvl w:ilvl="7" w:tplc="A7F00DFA">
      <w:numFmt w:val="bullet"/>
      <w:lvlText w:val="•"/>
      <w:lvlJc w:val="left"/>
      <w:pPr>
        <w:ind w:left="7674" w:hanging="360"/>
      </w:pPr>
      <w:rPr>
        <w:rFonts w:hint="default"/>
        <w:lang w:val="es-ES" w:eastAsia="en-US" w:bidi="ar-SA"/>
      </w:rPr>
    </w:lvl>
    <w:lvl w:ilvl="8" w:tplc="AC968B36">
      <w:numFmt w:val="bullet"/>
      <w:lvlText w:val="•"/>
      <w:lvlJc w:val="left"/>
      <w:pPr>
        <w:ind w:left="8545" w:hanging="360"/>
      </w:pPr>
      <w:rPr>
        <w:rFonts w:hint="default"/>
        <w:lang w:val="es-ES" w:eastAsia="en-US" w:bidi="ar-SA"/>
      </w:rPr>
    </w:lvl>
  </w:abstractNum>
  <w:num w:numId="1" w16cid:durableId="709767146">
    <w:abstractNumId w:val="1"/>
  </w:num>
  <w:num w:numId="2" w16cid:durableId="1360207200">
    <w:abstractNumId w:val="0"/>
  </w:num>
  <w:num w:numId="3" w16cid:durableId="707338178">
    <w:abstractNumId w:val="2"/>
  </w:num>
  <w:num w:numId="4" w16cid:durableId="1462382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EC"/>
    <w:rsid w:val="0003300B"/>
    <w:rsid w:val="00040BC3"/>
    <w:rsid w:val="00041575"/>
    <w:rsid w:val="0008627C"/>
    <w:rsid w:val="000D39DF"/>
    <w:rsid w:val="00117907"/>
    <w:rsid w:val="002652ED"/>
    <w:rsid w:val="003D4654"/>
    <w:rsid w:val="00423491"/>
    <w:rsid w:val="00431339"/>
    <w:rsid w:val="00496283"/>
    <w:rsid w:val="004C2108"/>
    <w:rsid w:val="004F75EC"/>
    <w:rsid w:val="005F5885"/>
    <w:rsid w:val="006747BB"/>
    <w:rsid w:val="00712D3D"/>
    <w:rsid w:val="00732F94"/>
    <w:rsid w:val="0084464E"/>
    <w:rsid w:val="008B7917"/>
    <w:rsid w:val="00B26551"/>
    <w:rsid w:val="00BE137A"/>
    <w:rsid w:val="00C22536"/>
    <w:rsid w:val="00C31969"/>
    <w:rsid w:val="00D10C3A"/>
    <w:rsid w:val="00F067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6563C"/>
  <w15:docId w15:val="{6738C9B7-BA66-4857-A9CD-ECD3BF4D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21" w:hanging="359"/>
      <w:outlineLvl w:val="0"/>
    </w:pPr>
    <w:rPr>
      <w:b/>
      <w:bCs/>
      <w:sz w:val="32"/>
      <w:szCs w:val="32"/>
    </w:rPr>
  </w:style>
  <w:style w:type="paragraph" w:styleId="Ttulo2">
    <w:name w:val="heading 2"/>
    <w:basedOn w:val="Normal"/>
    <w:uiPriority w:val="9"/>
    <w:unhideWhenUsed/>
    <w:qFormat/>
    <w:pPr>
      <w:spacing w:before="20"/>
      <w:ind w:left="863"/>
      <w:outlineLvl w:val="1"/>
    </w:pPr>
    <w:rPr>
      <w:b/>
      <w:bCs/>
      <w:sz w:val="28"/>
      <w:szCs w:val="28"/>
    </w:rPr>
  </w:style>
  <w:style w:type="paragraph" w:styleId="Ttulo3">
    <w:name w:val="heading 3"/>
    <w:basedOn w:val="Normal"/>
    <w:uiPriority w:val="9"/>
    <w:unhideWhenUsed/>
    <w:qFormat/>
    <w:pPr>
      <w:ind w:left="863"/>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01"/>
      <w:ind w:left="863"/>
      <w:jc w:val="both"/>
    </w:pPr>
    <w:rPr>
      <w:rFonts w:ascii="Cambria" w:eastAsia="Cambria" w:hAnsi="Cambria" w:cs="Cambria"/>
      <w:b/>
      <w:bCs/>
      <w:sz w:val="46"/>
      <w:szCs w:val="46"/>
    </w:rPr>
  </w:style>
  <w:style w:type="paragraph" w:styleId="Prrafodelista">
    <w:name w:val="List Paragraph"/>
    <w:basedOn w:val="Normal"/>
    <w:uiPriority w:val="1"/>
    <w:qFormat/>
    <w:pPr>
      <w:ind w:left="1583"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41575"/>
    <w:pPr>
      <w:tabs>
        <w:tab w:val="center" w:pos="4252"/>
        <w:tab w:val="right" w:pos="8504"/>
      </w:tabs>
    </w:pPr>
  </w:style>
  <w:style w:type="character" w:customStyle="1" w:styleId="EncabezadoCar">
    <w:name w:val="Encabezado Car"/>
    <w:basedOn w:val="Fuentedeprrafopredeter"/>
    <w:link w:val="Encabezado"/>
    <w:uiPriority w:val="99"/>
    <w:rsid w:val="00041575"/>
    <w:rPr>
      <w:rFonts w:ascii="Calibri" w:eastAsia="Calibri" w:hAnsi="Calibri" w:cs="Calibri"/>
      <w:lang w:val="es-ES"/>
    </w:rPr>
  </w:style>
  <w:style w:type="paragraph" w:styleId="Piedepgina">
    <w:name w:val="footer"/>
    <w:basedOn w:val="Normal"/>
    <w:link w:val="PiedepginaCar"/>
    <w:uiPriority w:val="99"/>
    <w:unhideWhenUsed/>
    <w:rsid w:val="00041575"/>
    <w:pPr>
      <w:tabs>
        <w:tab w:val="center" w:pos="4252"/>
        <w:tab w:val="right" w:pos="8504"/>
      </w:tabs>
    </w:pPr>
  </w:style>
  <w:style w:type="character" w:customStyle="1" w:styleId="PiedepginaCar">
    <w:name w:val="Pie de página Car"/>
    <w:basedOn w:val="Fuentedeprrafopredeter"/>
    <w:link w:val="Piedepgina"/>
    <w:uiPriority w:val="99"/>
    <w:rsid w:val="00041575"/>
    <w:rPr>
      <w:rFonts w:ascii="Calibri" w:eastAsia="Calibri" w:hAnsi="Calibri" w:cs="Calibri"/>
      <w:lang w:val="es-ES"/>
    </w:rPr>
  </w:style>
  <w:style w:type="character" w:styleId="Hipervnculo">
    <w:name w:val="Hyperlink"/>
    <w:basedOn w:val="Fuentedeprrafopredeter"/>
    <w:uiPriority w:val="99"/>
    <w:unhideWhenUsed/>
    <w:rsid w:val="00496283"/>
    <w:rPr>
      <w:color w:val="0000FF"/>
      <w:u w:val="single"/>
    </w:rPr>
  </w:style>
  <w:style w:type="character" w:styleId="Mencinsinresolver">
    <w:name w:val="Unresolved Mention"/>
    <w:basedOn w:val="Fuentedeprrafopredeter"/>
    <w:uiPriority w:val="99"/>
    <w:semiHidden/>
    <w:unhideWhenUsed/>
    <w:rsid w:val="0049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3.org/WAI/standards-guidelines/wc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1934</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González Cuesta</dc:creator>
  <cp:lastModifiedBy>José Luis Jacobo Rico</cp:lastModifiedBy>
  <cp:revision>11</cp:revision>
  <dcterms:created xsi:type="dcterms:W3CDTF">2022-07-01T17:50:00Z</dcterms:created>
  <dcterms:modified xsi:type="dcterms:W3CDTF">2022-07-26T18:49:00Z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2010</vt:lpwstr>
  </property>
  <property fmtid="{D5CDD505-2E9C-101B-9397-08002B2CF9AE}" pid="4" name="LastSaved">
    <vt:filetime>2022-07-01T00:00:00Z</vt:filetime>
  </property>
</Properties>
</file>